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22462" w14:textId="77777777" w:rsidR="00922EF6" w:rsidRPr="00140EAE" w:rsidRDefault="00D5175F">
      <w:pPr>
        <w:rPr>
          <w:b/>
          <w:sz w:val="20"/>
          <w:szCs w:val="20"/>
        </w:rPr>
      </w:pPr>
      <w:r w:rsidRPr="00140EAE">
        <w:rPr>
          <w:b/>
          <w:sz w:val="20"/>
          <w:szCs w:val="20"/>
        </w:rPr>
        <w:t>ENGLISH 3002</w:t>
      </w:r>
    </w:p>
    <w:p w14:paraId="404A902E" w14:textId="77777777" w:rsidR="00D5175F" w:rsidRPr="00140EAE" w:rsidRDefault="00D5175F">
      <w:pPr>
        <w:rPr>
          <w:sz w:val="20"/>
          <w:szCs w:val="20"/>
        </w:rPr>
      </w:pPr>
    </w:p>
    <w:p w14:paraId="078A009E" w14:textId="34115B93" w:rsidR="00D5175F" w:rsidRPr="00140EAE" w:rsidRDefault="00D5175F">
      <w:pPr>
        <w:rPr>
          <w:sz w:val="20"/>
          <w:szCs w:val="20"/>
        </w:rPr>
      </w:pPr>
      <w:r w:rsidRPr="00140EAE">
        <w:rPr>
          <w:sz w:val="20"/>
          <w:szCs w:val="20"/>
        </w:rPr>
        <w:t>Professor: Michael Sharp</w:t>
      </w:r>
      <w:r w:rsidR="00D15BCC">
        <w:rPr>
          <w:sz w:val="20"/>
          <w:szCs w:val="20"/>
        </w:rPr>
        <w:t xml:space="preserve"> (michael.sharp1@upr.edu)</w:t>
      </w:r>
    </w:p>
    <w:p w14:paraId="544660F3" w14:textId="42B4FB16" w:rsidR="00D5175F" w:rsidRPr="00140EAE" w:rsidRDefault="00336B2A">
      <w:pPr>
        <w:rPr>
          <w:sz w:val="20"/>
          <w:szCs w:val="20"/>
        </w:rPr>
      </w:pPr>
      <w:r>
        <w:rPr>
          <w:sz w:val="20"/>
          <w:szCs w:val="20"/>
        </w:rPr>
        <w:t>Office:  Pedreira 3</w:t>
      </w:r>
      <w:r w:rsidR="00D15BCC">
        <w:rPr>
          <w:sz w:val="20"/>
          <w:szCs w:val="20"/>
        </w:rPr>
        <w:t>. Ext. 89624</w:t>
      </w:r>
    </w:p>
    <w:p w14:paraId="2B0222EB" w14:textId="3BBDA346" w:rsidR="00D5175F" w:rsidRPr="00140EAE" w:rsidRDefault="00D15BCC">
      <w:pPr>
        <w:rPr>
          <w:sz w:val="20"/>
          <w:szCs w:val="20"/>
        </w:rPr>
      </w:pPr>
      <w:r>
        <w:rPr>
          <w:sz w:val="20"/>
          <w:szCs w:val="20"/>
        </w:rPr>
        <w:t>Office hours: Friday: 11</w:t>
      </w:r>
      <w:r w:rsidR="00336B2A">
        <w:rPr>
          <w:sz w:val="20"/>
          <w:szCs w:val="20"/>
        </w:rPr>
        <w:t xml:space="preserve">-1 </w:t>
      </w:r>
      <w:r w:rsidR="00D5175F" w:rsidRPr="00140EAE">
        <w:rPr>
          <w:sz w:val="20"/>
          <w:szCs w:val="20"/>
        </w:rPr>
        <w:t>and by appointment</w:t>
      </w:r>
    </w:p>
    <w:p w14:paraId="0C0266A5" w14:textId="77777777" w:rsidR="00D5175F" w:rsidRPr="00140EAE" w:rsidRDefault="00D5175F">
      <w:pPr>
        <w:rPr>
          <w:sz w:val="20"/>
          <w:szCs w:val="20"/>
        </w:rPr>
      </w:pPr>
      <w:r w:rsidRPr="00140EAE">
        <w:rPr>
          <w:sz w:val="20"/>
          <w:szCs w:val="20"/>
        </w:rPr>
        <w:t xml:space="preserve">Text: </w:t>
      </w:r>
      <w:r w:rsidRPr="00140EAE">
        <w:rPr>
          <w:i/>
          <w:sz w:val="20"/>
          <w:szCs w:val="20"/>
        </w:rPr>
        <w:t>The Norton Anthology of English Literature</w:t>
      </w:r>
      <w:r w:rsidRPr="00140EAE">
        <w:rPr>
          <w:sz w:val="20"/>
          <w:szCs w:val="20"/>
        </w:rPr>
        <w:t>, Volume 2</w:t>
      </w:r>
    </w:p>
    <w:p w14:paraId="5328702D" w14:textId="77777777" w:rsidR="00D5175F" w:rsidRPr="00140EAE" w:rsidRDefault="00D5175F">
      <w:pPr>
        <w:rPr>
          <w:sz w:val="20"/>
          <w:szCs w:val="20"/>
        </w:rPr>
      </w:pPr>
    </w:p>
    <w:p w14:paraId="21170DA6" w14:textId="1A59468A" w:rsidR="00822597" w:rsidRPr="00140EAE" w:rsidRDefault="001968B4">
      <w:pPr>
        <w:rPr>
          <w:sz w:val="20"/>
          <w:szCs w:val="20"/>
        </w:rPr>
      </w:pPr>
      <w:r w:rsidRPr="00140EAE">
        <w:rPr>
          <w:sz w:val="20"/>
          <w:szCs w:val="20"/>
        </w:rPr>
        <w:t xml:space="preserve">This course looks at the literary expression of the British from 1789 to the aftermath of the First World War. </w:t>
      </w:r>
      <w:r w:rsidR="00CE0331" w:rsidRPr="00140EAE">
        <w:rPr>
          <w:sz w:val="20"/>
          <w:szCs w:val="20"/>
        </w:rPr>
        <w:t xml:space="preserve">There will be </w:t>
      </w:r>
      <w:r w:rsidR="006C6A67">
        <w:rPr>
          <w:sz w:val="20"/>
          <w:szCs w:val="20"/>
        </w:rPr>
        <w:t xml:space="preserve">an in-class exam after each of the three components of the course (Romantic, Victorian, Modernist) </w:t>
      </w:r>
      <w:r w:rsidR="00CE0331" w:rsidRPr="00140EAE">
        <w:rPr>
          <w:sz w:val="20"/>
          <w:szCs w:val="20"/>
        </w:rPr>
        <w:t xml:space="preserve">and </w:t>
      </w:r>
      <w:r w:rsidR="00681052">
        <w:rPr>
          <w:b/>
          <w:sz w:val="20"/>
          <w:szCs w:val="20"/>
        </w:rPr>
        <w:t>an internet project</w:t>
      </w:r>
      <w:r w:rsidR="006C6A67">
        <w:rPr>
          <w:b/>
          <w:sz w:val="20"/>
          <w:szCs w:val="20"/>
        </w:rPr>
        <w:t xml:space="preserve"> (</w:t>
      </w:r>
      <w:r w:rsidR="006C6A67">
        <w:rPr>
          <w:sz w:val="20"/>
          <w:szCs w:val="20"/>
        </w:rPr>
        <w:t>1-3 pages).</w:t>
      </w:r>
      <w:r w:rsidR="001A415A">
        <w:rPr>
          <w:sz w:val="20"/>
          <w:szCs w:val="20"/>
        </w:rPr>
        <w:t xml:space="preserve"> </w:t>
      </w:r>
      <w:r w:rsidR="00CE0331" w:rsidRPr="00140EAE">
        <w:rPr>
          <w:sz w:val="20"/>
          <w:szCs w:val="20"/>
        </w:rPr>
        <w:t xml:space="preserve">It is expected that </w:t>
      </w:r>
      <w:r w:rsidR="005D3816">
        <w:rPr>
          <w:sz w:val="20"/>
          <w:szCs w:val="20"/>
        </w:rPr>
        <w:t xml:space="preserve">you </w:t>
      </w:r>
      <w:r w:rsidR="00907016">
        <w:rPr>
          <w:b/>
          <w:sz w:val="20"/>
          <w:szCs w:val="20"/>
        </w:rPr>
        <w:t>ALL</w:t>
      </w:r>
      <w:r w:rsidR="00CE0331" w:rsidRPr="00140EAE">
        <w:rPr>
          <w:b/>
          <w:sz w:val="20"/>
          <w:szCs w:val="20"/>
        </w:rPr>
        <w:t xml:space="preserve"> </w:t>
      </w:r>
      <w:r w:rsidR="00CE0331" w:rsidRPr="005D3816">
        <w:rPr>
          <w:sz w:val="20"/>
          <w:szCs w:val="20"/>
        </w:rPr>
        <w:t>contribute</w:t>
      </w:r>
      <w:r w:rsidR="00CE0331" w:rsidRPr="00140EAE">
        <w:rPr>
          <w:sz w:val="20"/>
          <w:szCs w:val="20"/>
        </w:rPr>
        <w:t xml:space="preserve"> to the discussion and your </w:t>
      </w:r>
      <w:r w:rsidR="00CE0331" w:rsidRPr="005D3816">
        <w:rPr>
          <w:b/>
          <w:sz w:val="20"/>
          <w:szCs w:val="20"/>
        </w:rPr>
        <w:t>participation</w:t>
      </w:r>
      <w:r w:rsidR="00CE0331" w:rsidRPr="00140EAE">
        <w:rPr>
          <w:sz w:val="20"/>
          <w:szCs w:val="20"/>
        </w:rPr>
        <w:t xml:space="preserve"> </w:t>
      </w:r>
      <w:r w:rsidR="00681052">
        <w:rPr>
          <w:sz w:val="20"/>
          <w:szCs w:val="20"/>
        </w:rPr>
        <w:t xml:space="preserve">and </w:t>
      </w:r>
      <w:r w:rsidR="00681052" w:rsidRPr="005D3816">
        <w:rPr>
          <w:b/>
          <w:sz w:val="20"/>
          <w:szCs w:val="20"/>
        </w:rPr>
        <w:t>attendance</w:t>
      </w:r>
      <w:r w:rsidR="00681052">
        <w:rPr>
          <w:sz w:val="20"/>
          <w:szCs w:val="20"/>
        </w:rPr>
        <w:t xml:space="preserve"> </w:t>
      </w:r>
      <w:r w:rsidR="00CE0331" w:rsidRPr="00140EAE">
        <w:rPr>
          <w:sz w:val="20"/>
          <w:szCs w:val="20"/>
        </w:rPr>
        <w:t>will count towards the final grade.</w:t>
      </w:r>
    </w:p>
    <w:p w14:paraId="2E3FF151" w14:textId="77777777" w:rsidR="00012195" w:rsidRDefault="00012195" w:rsidP="00012195">
      <w:pPr>
        <w:rPr>
          <w:b/>
        </w:rPr>
      </w:pPr>
    </w:p>
    <w:p w14:paraId="7F2E7F29" w14:textId="382B010F" w:rsidR="00EF76D1" w:rsidRPr="00492C0D" w:rsidRDefault="00EF76D1" w:rsidP="002A2ADF">
      <w:r w:rsidRPr="00492C0D">
        <w:t>The course will consist of lecture, class discussion, and group work on analysis of research.</w:t>
      </w:r>
      <w:r>
        <w:t xml:space="preserve">  11.25 hours will be covered by alternative methods.  These methods will include internet work assigned by the professor.</w:t>
      </w:r>
    </w:p>
    <w:p w14:paraId="54C25C4B" w14:textId="77777777" w:rsidR="002F5A45" w:rsidRDefault="002F5A45" w:rsidP="00EF76D1">
      <w:pPr>
        <w:pStyle w:val="ListParagraph"/>
        <w:numPr>
          <w:ilvl w:val="0"/>
          <w:numId w:val="1"/>
        </w:numPr>
        <w:rPr>
          <w:i/>
          <w:u w:val="single"/>
        </w:rPr>
      </w:pPr>
    </w:p>
    <w:p w14:paraId="35D14D0B" w14:textId="77777777" w:rsidR="00EF76D1" w:rsidRPr="00EF76D1" w:rsidRDefault="00EF76D1" w:rsidP="00EF76D1">
      <w:pPr>
        <w:pStyle w:val="ListParagraph"/>
        <w:numPr>
          <w:ilvl w:val="0"/>
          <w:numId w:val="1"/>
        </w:numPr>
        <w:rPr>
          <w:i/>
          <w:u w:val="single"/>
        </w:rPr>
      </w:pPr>
      <w:r w:rsidRPr="00EF76D1">
        <w:rPr>
          <w:i/>
          <w:u w:val="single"/>
        </w:rPr>
        <w:t>*Cumplimiento con la Ley 51</w:t>
      </w:r>
    </w:p>
    <w:p w14:paraId="3985704B" w14:textId="77777777" w:rsidR="00EF76D1" w:rsidRPr="00EF76D1" w:rsidRDefault="00EF76D1" w:rsidP="00EF76D1">
      <w:pPr>
        <w:pStyle w:val="ListParagraph"/>
        <w:numPr>
          <w:ilvl w:val="0"/>
          <w:numId w:val="1"/>
        </w:numPr>
        <w:rPr>
          <w:i/>
          <w:lang w:val="es-PR"/>
        </w:rPr>
      </w:pPr>
      <w:r w:rsidRPr="00EF76D1">
        <w:rPr>
          <w:i/>
          <w:lang w:val="es-PR"/>
        </w:rPr>
        <w:t xml:space="preserve">Los estudiantes que reciban servicios de </w:t>
      </w:r>
      <w:r w:rsidRPr="00EF76D1">
        <w:rPr>
          <w:b/>
          <w:i/>
          <w:lang w:val="es-PR"/>
        </w:rPr>
        <w:t xml:space="preserve">Rehabilitación Vocacional </w:t>
      </w:r>
      <w:r w:rsidRPr="00EF76D1">
        <w:rPr>
          <w:i/>
          <w:lang w:val="es-PR"/>
        </w:rPr>
        <w:t xml:space="preserve">deben comunicarse con el(la) profesor(a) al inicio del semestre para planificar el acomodo razonable y equipo asistivo necesario conforme a las recomendaciones de la Oficina de Asuntos para las Personas con Impedimento (OAPI) del Decanato de Estudiantes.  También aquellos estudiantes con necesidades especiales que requieren de algún tipo de asistencia o acomodo deben comunicarse con el(la) profesor(a). </w:t>
      </w:r>
    </w:p>
    <w:p w14:paraId="4F31CA28" w14:textId="77777777" w:rsidR="00EF76D1" w:rsidRPr="00EF76D1" w:rsidRDefault="00EF76D1" w:rsidP="00EF76D1">
      <w:pPr>
        <w:pStyle w:val="ListParagraph"/>
        <w:numPr>
          <w:ilvl w:val="0"/>
          <w:numId w:val="1"/>
        </w:numPr>
        <w:rPr>
          <w:lang w:val="es-PR"/>
        </w:rPr>
      </w:pPr>
    </w:p>
    <w:p w14:paraId="4425435D" w14:textId="77777777" w:rsidR="00EF76D1" w:rsidRPr="00492C0D" w:rsidRDefault="00EF76D1" w:rsidP="00EF76D1">
      <w:pPr>
        <w:pStyle w:val="ListParagraph"/>
        <w:numPr>
          <w:ilvl w:val="0"/>
          <w:numId w:val="1"/>
        </w:numPr>
      </w:pPr>
      <w:r w:rsidRPr="00EF76D1">
        <w:rPr>
          <w:b/>
        </w:rPr>
        <w:t>J.  Required Resources:</w:t>
      </w:r>
      <w:r w:rsidRPr="00492C0D">
        <w:t xml:space="preserve">  Richardson seminar room, main library, video monitor and computers</w:t>
      </w:r>
      <w:r>
        <w:t>, Internet</w:t>
      </w:r>
    </w:p>
    <w:p w14:paraId="649610AA" w14:textId="77777777" w:rsidR="00EF76D1" w:rsidRPr="00EF76D1" w:rsidRDefault="00EF76D1" w:rsidP="00EF76D1">
      <w:pPr>
        <w:pStyle w:val="ListParagraph"/>
        <w:numPr>
          <w:ilvl w:val="0"/>
          <w:numId w:val="1"/>
        </w:numPr>
        <w:rPr>
          <w:u w:val="single"/>
        </w:rPr>
      </w:pPr>
    </w:p>
    <w:p w14:paraId="6C0A2757" w14:textId="77777777" w:rsidR="00EF76D1" w:rsidRPr="00492C0D" w:rsidRDefault="00EF76D1" w:rsidP="00EF76D1">
      <w:pPr>
        <w:pStyle w:val="ListParagraph"/>
        <w:numPr>
          <w:ilvl w:val="0"/>
          <w:numId w:val="1"/>
        </w:numPr>
      </w:pPr>
      <w:r w:rsidRPr="00EF76D1">
        <w:rPr>
          <w:b/>
        </w:rPr>
        <w:t>K.  Evaluation:</w:t>
      </w:r>
      <w:r w:rsidRPr="00492C0D">
        <w:t xml:space="preserve">  Students will be evaluated in terms of the following criteria:</w:t>
      </w:r>
    </w:p>
    <w:p w14:paraId="5C942FC9" w14:textId="77777777" w:rsidR="00EF76D1" w:rsidRPr="00EF76D1" w:rsidRDefault="00EF76D1" w:rsidP="00EF76D1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tab/>
      </w:r>
      <w:r>
        <w:tab/>
      </w:r>
      <w:r w:rsidRPr="00EF76D1">
        <w:rPr>
          <w:rFonts w:ascii="Arial" w:hAnsi="Arial"/>
        </w:rPr>
        <w:t xml:space="preserve">Class attendance and participation </w:t>
      </w:r>
    </w:p>
    <w:p w14:paraId="3BFA2389" w14:textId="4009499A" w:rsidR="00EF76D1" w:rsidRPr="00EF76D1" w:rsidRDefault="00EF76D1" w:rsidP="00EF76D1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EF76D1">
        <w:rPr>
          <w:rFonts w:ascii="Arial" w:hAnsi="Arial"/>
        </w:rPr>
        <w:t xml:space="preserve">(including homework)  </w:t>
      </w:r>
      <w:r w:rsidRPr="00EF76D1">
        <w:rPr>
          <w:rFonts w:ascii="Arial" w:hAnsi="Arial"/>
        </w:rPr>
        <w:tab/>
      </w:r>
      <w:r w:rsidRPr="00EF76D1">
        <w:rPr>
          <w:rFonts w:ascii="Arial" w:hAnsi="Arial"/>
        </w:rPr>
        <w:tab/>
      </w:r>
      <w:r w:rsidRPr="00EF76D1">
        <w:rPr>
          <w:rFonts w:ascii="Arial" w:hAnsi="Arial"/>
        </w:rPr>
        <w:tab/>
      </w:r>
      <w:r w:rsidR="008E11C6">
        <w:rPr>
          <w:rFonts w:ascii="Arial" w:hAnsi="Arial"/>
        </w:rPr>
        <w:t xml:space="preserve">                       </w:t>
      </w:r>
      <w:r w:rsidRPr="00EF76D1">
        <w:rPr>
          <w:rFonts w:ascii="Arial" w:hAnsi="Arial"/>
        </w:rPr>
        <w:t>20%</w:t>
      </w:r>
    </w:p>
    <w:p w14:paraId="06321FBB" w14:textId="77777777" w:rsidR="00EF76D1" w:rsidRPr="00EF76D1" w:rsidRDefault="00EF76D1" w:rsidP="00EF76D1">
      <w:pPr>
        <w:pStyle w:val="ListParagraph"/>
        <w:numPr>
          <w:ilvl w:val="0"/>
          <w:numId w:val="1"/>
        </w:numPr>
        <w:rPr>
          <w:rFonts w:ascii="Arial" w:hAnsi="Arial"/>
        </w:rPr>
      </w:pPr>
    </w:p>
    <w:p w14:paraId="4BF7FE0F" w14:textId="134BA37B" w:rsidR="00EF76D1" w:rsidRPr="00EF76D1" w:rsidRDefault="00EF76D1" w:rsidP="00EF76D1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EF76D1">
        <w:rPr>
          <w:rFonts w:ascii="Arial" w:hAnsi="Arial"/>
        </w:rPr>
        <w:tab/>
      </w:r>
      <w:r w:rsidRPr="00EF76D1">
        <w:rPr>
          <w:rFonts w:ascii="Arial" w:hAnsi="Arial"/>
        </w:rPr>
        <w:tab/>
      </w:r>
      <w:r w:rsidR="008E11C6">
        <w:rPr>
          <w:rFonts w:ascii="Arial" w:hAnsi="Arial"/>
        </w:rPr>
        <w:t>3</w:t>
      </w:r>
      <w:r w:rsidRPr="00EF76D1">
        <w:rPr>
          <w:rFonts w:ascii="Arial" w:hAnsi="Arial"/>
        </w:rPr>
        <w:t xml:space="preserve">  Exam</w:t>
      </w:r>
      <w:r w:rsidR="00F625ED">
        <w:rPr>
          <w:rFonts w:ascii="Arial" w:hAnsi="Arial"/>
        </w:rPr>
        <w:t>s</w:t>
      </w:r>
      <w:r w:rsidR="00F625ED">
        <w:rPr>
          <w:rFonts w:ascii="Arial" w:hAnsi="Arial"/>
        </w:rPr>
        <w:tab/>
      </w:r>
      <w:r w:rsidR="00F625ED">
        <w:rPr>
          <w:rFonts w:ascii="Arial" w:hAnsi="Arial"/>
        </w:rPr>
        <w:tab/>
      </w:r>
      <w:r w:rsidR="00F625ED">
        <w:rPr>
          <w:rFonts w:ascii="Arial" w:hAnsi="Arial"/>
        </w:rPr>
        <w:tab/>
      </w:r>
      <w:r w:rsidR="00F625ED">
        <w:rPr>
          <w:rFonts w:ascii="Arial" w:hAnsi="Arial"/>
        </w:rPr>
        <w:tab/>
        <w:t xml:space="preserve">           </w:t>
      </w:r>
      <w:bookmarkStart w:id="0" w:name="_GoBack"/>
      <w:bookmarkEnd w:id="0"/>
      <w:r w:rsidRPr="00EF76D1">
        <w:rPr>
          <w:rFonts w:ascii="Arial" w:hAnsi="Arial"/>
        </w:rPr>
        <w:t>50%</w:t>
      </w:r>
    </w:p>
    <w:p w14:paraId="03DA56FA" w14:textId="77777777" w:rsidR="00EF76D1" w:rsidRPr="00EF76D1" w:rsidRDefault="00EF76D1" w:rsidP="00EF76D1">
      <w:pPr>
        <w:pStyle w:val="ListParagraph"/>
        <w:numPr>
          <w:ilvl w:val="0"/>
          <w:numId w:val="1"/>
        </w:numPr>
        <w:rPr>
          <w:rFonts w:ascii="Arial" w:hAnsi="Arial"/>
        </w:rPr>
      </w:pPr>
    </w:p>
    <w:p w14:paraId="6A4759E8" w14:textId="7575B763" w:rsidR="00EF76D1" w:rsidRPr="00EF76D1" w:rsidRDefault="00EF76D1" w:rsidP="00EF76D1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EF76D1">
        <w:rPr>
          <w:rFonts w:ascii="Arial" w:hAnsi="Arial"/>
        </w:rPr>
        <w:tab/>
      </w:r>
      <w:r w:rsidRPr="00EF76D1">
        <w:rPr>
          <w:rFonts w:ascii="Arial" w:hAnsi="Arial"/>
        </w:rPr>
        <w:tab/>
        <w:t xml:space="preserve">1 </w:t>
      </w:r>
      <w:r w:rsidR="008E11C6">
        <w:rPr>
          <w:rFonts w:ascii="Arial" w:hAnsi="Arial"/>
        </w:rPr>
        <w:t xml:space="preserve">Internet </w:t>
      </w:r>
      <w:r w:rsidRPr="00EF76D1">
        <w:rPr>
          <w:rFonts w:ascii="Arial" w:hAnsi="Arial"/>
        </w:rPr>
        <w:t xml:space="preserve">Presentation </w:t>
      </w:r>
      <w:r w:rsidRPr="00EF76D1">
        <w:rPr>
          <w:rFonts w:ascii="Arial" w:hAnsi="Arial"/>
        </w:rPr>
        <w:tab/>
      </w:r>
      <w:r w:rsidR="008E11C6">
        <w:rPr>
          <w:rFonts w:ascii="Arial" w:hAnsi="Arial"/>
        </w:rPr>
        <w:tab/>
        <w:t xml:space="preserve">            </w:t>
      </w:r>
      <w:r w:rsidRPr="00EF76D1">
        <w:rPr>
          <w:rFonts w:ascii="Arial" w:hAnsi="Arial"/>
        </w:rPr>
        <w:t>30%</w:t>
      </w:r>
    </w:p>
    <w:p w14:paraId="4E51161C" w14:textId="77777777" w:rsidR="00EF76D1" w:rsidRPr="004C1CC7" w:rsidRDefault="00EF76D1" w:rsidP="00EF76D1">
      <w:pPr>
        <w:pStyle w:val="ListParagraph"/>
        <w:numPr>
          <w:ilvl w:val="0"/>
          <w:numId w:val="1"/>
        </w:numPr>
      </w:pPr>
      <w:r w:rsidRPr="004C1CC7">
        <w:tab/>
      </w:r>
      <w:r w:rsidRPr="004C1CC7">
        <w:tab/>
      </w:r>
      <w:r w:rsidRPr="004C1CC7">
        <w:tab/>
      </w:r>
      <w:r w:rsidRPr="004C1CC7">
        <w:tab/>
      </w:r>
      <w:r w:rsidRPr="004C1CC7">
        <w:tab/>
      </w:r>
      <w:r w:rsidRPr="004C1CC7">
        <w:tab/>
      </w:r>
      <w:r w:rsidRPr="004C1CC7">
        <w:tab/>
      </w:r>
      <w:r w:rsidRPr="004C1CC7">
        <w:tab/>
      </w:r>
      <w:r w:rsidRPr="004C1CC7">
        <w:tab/>
      </w:r>
      <w:r w:rsidRPr="004C1CC7">
        <w:tab/>
      </w:r>
      <w:r w:rsidRPr="004C1CC7">
        <w:tab/>
      </w:r>
      <w:r w:rsidRPr="004C1CC7">
        <w:tab/>
      </w:r>
    </w:p>
    <w:p w14:paraId="7A65CB94" w14:textId="17CA218B" w:rsidR="00012195" w:rsidRDefault="00EF76D1" w:rsidP="00EF76D1">
      <w:pPr>
        <w:pStyle w:val="ListParagraph"/>
        <w:numPr>
          <w:ilvl w:val="0"/>
          <w:numId w:val="1"/>
        </w:numPr>
      </w:pPr>
      <w:r w:rsidRPr="00E056D4">
        <w:rPr>
          <w:lang w:val="es-PR"/>
        </w:rPr>
        <w:t>*</w:t>
      </w:r>
      <w:r w:rsidRPr="00E056D4">
        <w:rPr>
          <w:i/>
          <w:lang w:val="es-PR"/>
        </w:rPr>
        <w:t>Evaluación diferenciada</w:t>
      </w:r>
    </w:p>
    <w:p w14:paraId="124E674A" w14:textId="77777777" w:rsidR="00D5175F" w:rsidRPr="00140EAE" w:rsidRDefault="00D5175F">
      <w:pPr>
        <w:rPr>
          <w:sz w:val="20"/>
          <w:szCs w:val="20"/>
        </w:rPr>
      </w:pPr>
    </w:p>
    <w:p w14:paraId="64DD3E46" w14:textId="77777777" w:rsidR="00D5175F" w:rsidRPr="00140EAE" w:rsidRDefault="00D5175F">
      <w:pPr>
        <w:rPr>
          <w:sz w:val="20"/>
          <w:szCs w:val="20"/>
        </w:rPr>
      </w:pPr>
      <w:r w:rsidRPr="00140EAE">
        <w:rPr>
          <w:sz w:val="20"/>
          <w:szCs w:val="20"/>
        </w:rPr>
        <w:t>We will read the following in order:</w:t>
      </w:r>
    </w:p>
    <w:p w14:paraId="3537CCD9" w14:textId="77777777" w:rsidR="00BA4026" w:rsidRPr="00140EAE" w:rsidRDefault="00BA4026">
      <w:pPr>
        <w:rPr>
          <w:sz w:val="20"/>
          <w:szCs w:val="20"/>
        </w:rPr>
      </w:pPr>
    </w:p>
    <w:p w14:paraId="38BA7F8B" w14:textId="65BBC1C0" w:rsidR="00BA4026" w:rsidRPr="00140EAE" w:rsidRDefault="00BA4026">
      <w:pPr>
        <w:rPr>
          <w:b/>
          <w:sz w:val="20"/>
          <w:szCs w:val="20"/>
        </w:rPr>
      </w:pPr>
      <w:r w:rsidRPr="00140EAE">
        <w:rPr>
          <w:b/>
          <w:sz w:val="20"/>
          <w:szCs w:val="20"/>
        </w:rPr>
        <w:t>The Romantic Era</w:t>
      </w:r>
    </w:p>
    <w:p w14:paraId="16AAECB5" w14:textId="77777777" w:rsidR="00D5175F" w:rsidRPr="00140EAE" w:rsidRDefault="00D5175F">
      <w:pPr>
        <w:rPr>
          <w:sz w:val="20"/>
          <w:szCs w:val="20"/>
        </w:rPr>
      </w:pPr>
    </w:p>
    <w:p w14:paraId="07A8FFB9" w14:textId="122EEB19" w:rsidR="00CC038E" w:rsidRPr="00140EAE" w:rsidRDefault="00913796">
      <w:pPr>
        <w:rPr>
          <w:sz w:val="20"/>
          <w:szCs w:val="20"/>
        </w:rPr>
      </w:pPr>
      <w:r>
        <w:rPr>
          <w:sz w:val="20"/>
          <w:szCs w:val="20"/>
        </w:rPr>
        <w:t xml:space="preserve">Week 1: </w:t>
      </w:r>
      <w:r w:rsidR="00CC038E" w:rsidRPr="00140EAE">
        <w:rPr>
          <w:sz w:val="20"/>
          <w:szCs w:val="20"/>
        </w:rPr>
        <w:t xml:space="preserve">William </w:t>
      </w:r>
      <w:r w:rsidR="00CC038E" w:rsidRPr="00427374">
        <w:rPr>
          <w:b/>
          <w:sz w:val="20"/>
          <w:szCs w:val="20"/>
        </w:rPr>
        <w:t>Blake</w:t>
      </w:r>
      <w:r w:rsidR="00CC038E" w:rsidRPr="00140EAE">
        <w:rPr>
          <w:sz w:val="20"/>
          <w:szCs w:val="20"/>
        </w:rPr>
        <w:t xml:space="preserve">: </w:t>
      </w:r>
      <w:r w:rsidR="005529FD" w:rsidRPr="00140EAE">
        <w:rPr>
          <w:i/>
          <w:sz w:val="20"/>
          <w:szCs w:val="20"/>
        </w:rPr>
        <w:t>From</w:t>
      </w:r>
      <w:r w:rsidR="005529FD" w:rsidRPr="00140EAE">
        <w:rPr>
          <w:sz w:val="20"/>
          <w:szCs w:val="20"/>
        </w:rPr>
        <w:t xml:space="preserve"> </w:t>
      </w:r>
      <w:r w:rsidR="00C24F3B">
        <w:rPr>
          <w:sz w:val="20"/>
          <w:szCs w:val="20"/>
        </w:rPr>
        <w:t xml:space="preserve">Songs of Innocence and Songs of </w:t>
      </w:r>
      <w:r w:rsidR="00CC038E" w:rsidRPr="00140EAE">
        <w:rPr>
          <w:sz w:val="20"/>
          <w:szCs w:val="20"/>
        </w:rPr>
        <w:t>Experience</w:t>
      </w:r>
      <w:r w:rsidR="0068480B">
        <w:rPr>
          <w:sz w:val="20"/>
          <w:szCs w:val="20"/>
        </w:rPr>
        <w:t xml:space="preserve">, </w:t>
      </w:r>
      <w:r w:rsidR="00CC038E" w:rsidRPr="00140EAE">
        <w:rPr>
          <w:sz w:val="20"/>
          <w:szCs w:val="20"/>
        </w:rPr>
        <w:t xml:space="preserve">Mary </w:t>
      </w:r>
      <w:r w:rsidR="00CC038E" w:rsidRPr="00427374">
        <w:rPr>
          <w:b/>
          <w:sz w:val="20"/>
          <w:szCs w:val="20"/>
        </w:rPr>
        <w:t>Wollstonecraft</w:t>
      </w:r>
      <w:r w:rsidR="00CC038E" w:rsidRPr="00140EAE">
        <w:rPr>
          <w:sz w:val="20"/>
          <w:szCs w:val="20"/>
        </w:rPr>
        <w:t>: A Vindication of the Rights of Women: Introduction</w:t>
      </w:r>
      <w:r w:rsidR="0068480B">
        <w:rPr>
          <w:sz w:val="20"/>
          <w:szCs w:val="20"/>
        </w:rPr>
        <w:t>.</w:t>
      </w:r>
    </w:p>
    <w:p w14:paraId="3E19E397" w14:textId="77777777" w:rsidR="00913796" w:rsidRDefault="00913796">
      <w:pPr>
        <w:rPr>
          <w:sz w:val="20"/>
          <w:szCs w:val="20"/>
        </w:rPr>
      </w:pPr>
    </w:p>
    <w:p w14:paraId="0E6327BD" w14:textId="5E14AA7E" w:rsidR="00CC038E" w:rsidRDefault="00913796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Week 2: </w:t>
      </w:r>
      <w:r w:rsidR="00CC038E" w:rsidRPr="00140EAE">
        <w:rPr>
          <w:sz w:val="20"/>
          <w:szCs w:val="20"/>
        </w:rPr>
        <w:t xml:space="preserve">William </w:t>
      </w:r>
      <w:r w:rsidR="00CC038E" w:rsidRPr="00427374">
        <w:rPr>
          <w:b/>
          <w:sz w:val="20"/>
          <w:szCs w:val="20"/>
        </w:rPr>
        <w:t>Wordsworth</w:t>
      </w:r>
      <w:r w:rsidR="00CC038E" w:rsidRPr="00140EAE">
        <w:rPr>
          <w:sz w:val="20"/>
          <w:szCs w:val="20"/>
        </w:rPr>
        <w:t>: Lines Composed a Few Miles above Tintern Abbey; Preface to Lyrical Ballads (1802)</w:t>
      </w:r>
      <w:r w:rsidR="0068480B">
        <w:rPr>
          <w:sz w:val="20"/>
          <w:szCs w:val="20"/>
        </w:rPr>
        <w:t xml:space="preserve">, </w:t>
      </w:r>
      <w:r w:rsidR="00CC038E" w:rsidRPr="00140EAE">
        <w:rPr>
          <w:sz w:val="20"/>
          <w:szCs w:val="20"/>
        </w:rPr>
        <w:t xml:space="preserve">Samuel Taylor </w:t>
      </w:r>
      <w:r w:rsidR="00CC038E" w:rsidRPr="00427374">
        <w:rPr>
          <w:b/>
          <w:sz w:val="20"/>
          <w:szCs w:val="20"/>
        </w:rPr>
        <w:t>Coleridge</w:t>
      </w:r>
      <w:r w:rsidR="00CC038E" w:rsidRPr="00140EAE">
        <w:rPr>
          <w:sz w:val="20"/>
          <w:szCs w:val="20"/>
        </w:rPr>
        <w:t>: The Rime of the Ancient Mariner</w:t>
      </w:r>
      <w:r w:rsidR="0068480B">
        <w:rPr>
          <w:sz w:val="20"/>
          <w:szCs w:val="20"/>
        </w:rPr>
        <w:t>.</w:t>
      </w:r>
    </w:p>
    <w:p w14:paraId="1495A323" w14:textId="77777777" w:rsidR="00C236A8" w:rsidRDefault="00C236A8">
      <w:pPr>
        <w:rPr>
          <w:sz w:val="20"/>
          <w:szCs w:val="20"/>
        </w:rPr>
      </w:pPr>
    </w:p>
    <w:p w14:paraId="4BA023CC" w14:textId="00D34C0C" w:rsidR="00C236A8" w:rsidRPr="00140EAE" w:rsidRDefault="0068480B">
      <w:pPr>
        <w:rPr>
          <w:sz w:val="20"/>
          <w:szCs w:val="20"/>
        </w:rPr>
      </w:pPr>
      <w:r>
        <w:rPr>
          <w:sz w:val="20"/>
          <w:szCs w:val="20"/>
        </w:rPr>
        <w:t xml:space="preserve">Week 3: Internet research - </w:t>
      </w:r>
      <w:r w:rsidR="00C236A8">
        <w:rPr>
          <w:sz w:val="20"/>
          <w:szCs w:val="20"/>
        </w:rPr>
        <w:t xml:space="preserve">The poetry of Emily </w:t>
      </w:r>
      <w:r w:rsidR="00C236A8" w:rsidRPr="00427374">
        <w:rPr>
          <w:b/>
          <w:sz w:val="20"/>
          <w:szCs w:val="20"/>
        </w:rPr>
        <w:t>Bront</w:t>
      </w:r>
      <w:r w:rsidR="00C236A8" w:rsidRPr="00427374">
        <w:rPr>
          <w:rFonts w:ascii="Cambria" w:hAnsi="Cambria"/>
          <w:b/>
          <w:sz w:val="20"/>
          <w:szCs w:val="20"/>
        </w:rPr>
        <w:t>ë</w:t>
      </w:r>
      <w:r>
        <w:rPr>
          <w:rFonts w:ascii="Cambria" w:hAnsi="Cambria"/>
          <w:sz w:val="20"/>
          <w:szCs w:val="20"/>
        </w:rPr>
        <w:t>.</w:t>
      </w:r>
    </w:p>
    <w:p w14:paraId="1AE8A74F" w14:textId="77777777" w:rsidR="00913796" w:rsidRDefault="00913796">
      <w:pPr>
        <w:rPr>
          <w:sz w:val="20"/>
          <w:szCs w:val="20"/>
        </w:rPr>
      </w:pPr>
    </w:p>
    <w:p w14:paraId="2CFDE231" w14:textId="45192B45" w:rsidR="0068480B" w:rsidRDefault="0068480B">
      <w:pPr>
        <w:rPr>
          <w:sz w:val="20"/>
          <w:szCs w:val="20"/>
        </w:rPr>
      </w:pPr>
      <w:r>
        <w:rPr>
          <w:sz w:val="20"/>
          <w:szCs w:val="20"/>
        </w:rPr>
        <w:t xml:space="preserve">Week 4:  Internet research - The poetry of John </w:t>
      </w:r>
      <w:r w:rsidRPr="00427374">
        <w:rPr>
          <w:b/>
          <w:sz w:val="20"/>
          <w:szCs w:val="20"/>
        </w:rPr>
        <w:t>Clare</w:t>
      </w:r>
      <w:r>
        <w:rPr>
          <w:sz w:val="20"/>
          <w:szCs w:val="20"/>
        </w:rPr>
        <w:t>.</w:t>
      </w:r>
    </w:p>
    <w:p w14:paraId="52957CE1" w14:textId="77777777" w:rsidR="0068480B" w:rsidRDefault="0068480B">
      <w:pPr>
        <w:rPr>
          <w:sz w:val="20"/>
          <w:szCs w:val="20"/>
        </w:rPr>
      </w:pPr>
    </w:p>
    <w:p w14:paraId="7802FAD5" w14:textId="2C3BE97E" w:rsidR="00D06DD9" w:rsidRPr="00140EAE" w:rsidRDefault="0068480B">
      <w:pPr>
        <w:rPr>
          <w:sz w:val="20"/>
          <w:szCs w:val="20"/>
        </w:rPr>
      </w:pPr>
      <w:r>
        <w:rPr>
          <w:sz w:val="20"/>
          <w:szCs w:val="20"/>
        </w:rPr>
        <w:t xml:space="preserve">Week 5: </w:t>
      </w:r>
      <w:r w:rsidR="00D71123" w:rsidRPr="00140EAE">
        <w:rPr>
          <w:sz w:val="20"/>
          <w:szCs w:val="20"/>
        </w:rPr>
        <w:t xml:space="preserve">Lord </w:t>
      </w:r>
      <w:r w:rsidR="00D71123" w:rsidRPr="00427374">
        <w:rPr>
          <w:b/>
          <w:sz w:val="20"/>
          <w:szCs w:val="20"/>
        </w:rPr>
        <w:t>Byron</w:t>
      </w:r>
      <w:r w:rsidR="00D71123" w:rsidRPr="00140EAE">
        <w:rPr>
          <w:sz w:val="20"/>
          <w:szCs w:val="20"/>
        </w:rPr>
        <w:t>: Manfred</w:t>
      </w:r>
      <w:r>
        <w:rPr>
          <w:sz w:val="20"/>
          <w:szCs w:val="20"/>
        </w:rPr>
        <w:t xml:space="preserve">, </w:t>
      </w:r>
      <w:r w:rsidR="00D71123" w:rsidRPr="00140EAE">
        <w:rPr>
          <w:sz w:val="20"/>
          <w:szCs w:val="20"/>
        </w:rPr>
        <w:t xml:space="preserve">Percy </w:t>
      </w:r>
      <w:r w:rsidR="00D71123" w:rsidRPr="00427374">
        <w:rPr>
          <w:b/>
          <w:sz w:val="20"/>
          <w:szCs w:val="20"/>
        </w:rPr>
        <w:t>Shelley</w:t>
      </w:r>
      <w:r w:rsidR="00D71123" w:rsidRPr="00140EAE">
        <w:rPr>
          <w:sz w:val="20"/>
          <w:szCs w:val="20"/>
        </w:rPr>
        <w:t>: Mutability, Hymn to Intellectual Beauty, Ozymandias, A Song: Men of England, Ode to the West Wind</w:t>
      </w:r>
      <w:r w:rsidR="00FD3927">
        <w:rPr>
          <w:sz w:val="20"/>
          <w:szCs w:val="20"/>
        </w:rPr>
        <w:t xml:space="preserve">, </w:t>
      </w:r>
      <w:r w:rsidR="00D06DD9" w:rsidRPr="00140EAE">
        <w:rPr>
          <w:sz w:val="20"/>
          <w:szCs w:val="20"/>
        </w:rPr>
        <w:t xml:space="preserve">John </w:t>
      </w:r>
      <w:r w:rsidR="00D06DD9" w:rsidRPr="00427374">
        <w:rPr>
          <w:b/>
          <w:sz w:val="20"/>
          <w:szCs w:val="20"/>
        </w:rPr>
        <w:t>Keats</w:t>
      </w:r>
      <w:r w:rsidR="00D06DD9" w:rsidRPr="00140EAE">
        <w:rPr>
          <w:sz w:val="20"/>
          <w:szCs w:val="20"/>
        </w:rPr>
        <w:t>: Ode to a Nightingale, Ode on a Grecian Urn, Ode on Melancholy, To Autumn</w:t>
      </w:r>
      <w:r>
        <w:rPr>
          <w:sz w:val="20"/>
          <w:szCs w:val="20"/>
        </w:rPr>
        <w:t>.</w:t>
      </w:r>
      <w:r w:rsidR="005D3816">
        <w:rPr>
          <w:sz w:val="20"/>
          <w:szCs w:val="20"/>
        </w:rPr>
        <w:t xml:space="preserve"> </w:t>
      </w:r>
    </w:p>
    <w:p w14:paraId="72CB6D2A" w14:textId="6ECE3C30" w:rsidR="00D06DD9" w:rsidRPr="00140EAE" w:rsidRDefault="00D06DD9">
      <w:pPr>
        <w:rPr>
          <w:sz w:val="20"/>
          <w:szCs w:val="20"/>
        </w:rPr>
      </w:pPr>
    </w:p>
    <w:p w14:paraId="23CC5E24" w14:textId="42F7B307" w:rsidR="00BA4026" w:rsidRPr="00140EAE" w:rsidRDefault="00BA4026">
      <w:pPr>
        <w:rPr>
          <w:b/>
          <w:sz w:val="20"/>
          <w:szCs w:val="20"/>
        </w:rPr>
      </w:pPr>
      <w:r w:rsidRPr="00140EAE">
        <w:rPr>
          <w:b/>
          <w:sz w:val="20"/>
          <w:szCs w:val="20"/>
        </w:rPr>
        <w:t xml:space="preserve">The Victorian Era </w:t>
      </w:r>
    </w:p>
    <w:p w14:paraId="7244582D" w14:textId="77777777" w:rsidR="00BA4026" w:rsidRPr="00140EAE" w:rsidRDefault="00BA4026">
      <w:pPr>
        <w:rPr>
          <w:sz w:val="20"/>
          <w:szCs w:val="20"/>
        </w:rPr>
      </w:pPr>
    </w:p>
    <w:p w14:paraId="2E0CF741" w14:textId="635C559B" w:rsidR="00D06DD9" w:rsidRPr="00140EAE" w:rsidRDefault="00FD3927">
      <w:pPr>
        <w:rPr>
          <w:sz w:val="20"/>
          <w:szCs w:val="20"/>
        </w:rPr>
      </w:pPr>
      <w:r>
        <w:rPr>
          <w:sz w:val="20"/>
          <w:szCs w:val="20"/>
        </w:rPr>
        <w:t>Week 6</w:t>
      </w:r>
      <w:r w:rsidR="00913796">
        <w:rPr>
          <w:sz w:val="20"/>
          <w:szCs w:val="20"/>
        </w:rPr>
        <w:t xml:space="preserve">: </w:t>
      </w:r>
      <w:r w:rsidR="00D06DD9" w:rsidRPr="00140EAE">
        <w:rPr>
          <w:sz w:val="20"/>
          <w:szCs w:val="20"/>
        </w:rPr>
        <w:t xml:space="preserve">Elizabeth </w:t>
      </w:r>
      <w:r w:rsidR="00D06DD9" w:rsidRPr="0091514B">
        <w:rPr>
          <w:b/>
          <w:sz w:val="20"/>
          <w:szCs w:val="20"/>
        </w:rPr>
        <w:t>Barrett</w:t>
      </w:r>
      <w:r w:rsidR="00D06DD9" w:rsidRPr="00140EAE">
        <w:rPr>
          <w:sz w:val="20"/>
          <w:szCs w:val="20"/>
        </w:rPr>
        <w:t xml:space="preserve"> </w:t>
      </w:r>
      <w:r w:rsidR="00D06DD9" w:rsidRPr="0091514B">
        <w:rPr>
          <w:b/>
          <w:sz w:val="20"/>
          <w:szCs w:val="20"/>
        </w:rPr>
        <w:t>Browning</w:t>
      </w:r>
      <w:r w:rsidR="00D06DD9" w:rsidRPr="00140EAE">
        <w:rPr>
          <w:sz w:val="20"/>
          <w:szCs w:val="20"/>
        </w:rPr>
        <w:t>: Aurora Leigh (Book 1)</w:t>
      </w:r>
      <w:r w:rsidR="0068480B">
        <w:rPr>
          <w:sz w:val="20"/>
          <w:szCs w:val="20"/>
        </w:rPr>
        <w:t xml:space="preserve">, </w:t>
      </w:r>
      <w:r w:rsidR="00D06DD9" w:rsidRPr="00140EAE">
        <w:rPr>
          <w:sz w:val="20"/>
          <w:szCs w:val="20"/>
        </w:rPr>
        <w:t>Alf</w:t>
      </w:r>
      <w:r w:rsidR="006E5912" w:rsidRPr="00140EAE">
        <w:rPr>
          <w:sz w:val="20"/>
          <w:szCs w:val="20"/>
        </w:rPr>
        <w:t>r</w:t>
      </w:r>
      <w:r w:rsidR="00D06DD9" w:rsidRPr="00140EAE">
        <w:rPr>
          <w:sz w:val="20"/>
          <w:szCs w:val="20"/>
        </w:rPr>
        <w:t xml:space="preserve">ed </w:t>
      </w:r>
      <w:r w:rsidR="00D06DD9" w:rsidRPr="0091514B">
        <w:rPr>
          <w:b/>
          <w:sz w:val="20"/>
          <w:szCs w:val="20"/>
        </w:rPr>
        <w:t>Tennyson</w:t>
      </w:r>
      <w:r w:rsidR="00D06DD9" w:rsidRPr="00140EAE">
        <w:rPr>
          <w:sz w:val="20"/>
          <w:szCs w:val="20"/>
        </w:rPr>
        <w:t xml:space="preserve">: Ulysses, </w:t>
      </w:r>
      <w:r w:rsidR="00D06DD9" w:rsidRPr="00140EAE">
        <w:rPr>
          <w:i/>
          <w:sz w:val="20"/>
          <w:szCs w:val="20"/>
        </w:rPr>
        <w:t>From</w:t>
      </w:r>
      <w:r w:rsidR="00D06DD9" w:rsidRPr="00140EAE">
        <w:rPr>
          <w:sz w:val="20"/>
          <w:szCs w:val="20"/>
        </w:rPr>
        <w:t xml:space="preserve"> In Memoriam</w:t>
      </w:r>
      <w:r w:rsidR="0068480B">
        <w:rPr>
          <w:sz w:val="20"/>
          <w:szCs w:val="20"/>
        </w:rPr>
        <w:t xml:space="preserve">, </w:t>
      </w:r>
      <w:r w:rsidR="00D06DD9" w:rsidRPr="00140EAE">
        <w:rPr>
          <w:sz w:val="20"/>
          <w:szCs w:val="20"/>
        </w:rPr>
        <w:t xml:space="preserve">Robert </w:t>
      </w:r>
      <w:r w:rsidR="00D06DD9" w:rsidRPr="0091514B">
        <w:rPr>
          <w:b/>
          <w:sz w:val="20"/>
          <w:szCs w:val="20"/>
        </w:rPr>
        <w:t>Browning</w:t>
      </w:r>
      <w:r w:rsidR="00D06DD9" w:rsidRPr="00140EAE">
        <w:rPr>
          <w:sz w:val="20"/>
          <w:szCs w:val="20"/>
        </w:rPr>
        <w:t>: My Last Duchess, Childe Roland to the Dark Tower Came</w:t>
      </w:r>
      <w:r w:rsidR="0068480B">
        <w:rPr>
          <w:sz w:val="20"/>
          <w:szCs w:val="20"/>
        </w:rPr>
        <w:t>.</w:t>
      </w:r>
    </w:p>
    <w:p w14:paraId="535177BA" w14:textId="6DEA28AF" w:rsidR="005A24A7" w:rsidRPr="00140EAE" w:rsidRDefault="005A24A7">
      <w:pPr>
        <w:rPr>
          <w:sz w:val="20"/>
          <w:szCs w:val="20"/>
        </w:rPr>
      </w:pPr>
    </w:p>
    <w:p w14:paraId="65B05CD1" w14:textId="6BFAFDC0" w:rsidR="00AD0FC8" w:rsidRPr="00140EAE" w:rsidRDefault="00FD3927">
      <w:pPr>
        <w:rPr>
          <w:sz w:val="20"/>
          <w:szCs w:val="20"/>
        </w:rPr>
      </w:pPr>
      <w:r>
        <w:rPr>
          <w:sz w:val="20"/>
          <w:szCs w:val="20"/>
        </w:rPr>
        <w:t>Week 7</w:t>
      </w:r>
      <w:r w:rsidR="0068480B">
        <w:rPr>
          <w:sz w:val="20"/>
          <w:szCs w:val="20"/>
        </w:rPr>
        <w:t xml:space="preserve">: </w:t>
      </w:r>
      <w:r w:rsidR="005A24A7" w:rsidRPr="00140EAE">
        <w:rPr>
          <w:sz w:val="20"/>
          <w:szCs w:val="20"/>
        </w:rPr>
        <w:t xml:space="preserve">Matthew </w:t>
      </w:r>
      <w:r w:rsidR="005A24A7" w:rsidRPr="0091514B">
        <w:rPr>
          <w:b/>
          <w:sz w:val="20"/>
          <w:szCs w:val="20"/>
        </w:rPr>
        <w:t>Arnold</w:t>
      </w:r>
      <w:r w:rsidR="005A24A7" w:rsidRPr="00140EAE">
        <w:rPr>
          <w:sz w:val="20"/>
          <w:szCs w:val="20"/>
        </w:rPr>
        <w:t>: Dover Beach</w:t>
      </w:r>
      <w:r w:rsidR="0068480B">
        <w:rPr>
          <w:sz w:val="20"/>
          <w:szCs w:val="20"/>
        </w:rPr>
        <w:t xml:space="preserve">, </w:t>
      </w:r>
      <w:r w:rsidR="00AD0FC8" w:rsidRPr="00140EAE">
        <w:rPr>
          <w:sz w:val="20"/>
          <w:szCs w:val="20"/>
        </w:rPr>
        <w:t xml:space="preserve">George </w:t>
      </w:r>
      <w:r w:rsidR="00AD0FC8" w:rsidRPr="0091514B">
        <w:rPr>
          <w:b/>
          <w:sz w:val="20"/>
          <w:szCs w:val="20"/>
        </w:rPr>
        <w:t>Meredith</w:t>
      </w:r>
      <w:r w:rsidR="00AD0FC8" w:rsidRPr="00140EAE">
        <w:rPr>
          <w:sz w:val="20"/>
          <w:szCs w:val="20"/>
        </w:rPr>
        <w:t xml:space="preserve">: </w:t>
      </w:r>
      <w:r w:rsidR="00AD0FC8" w:rsidRPr="00140EAE">
        <w:rPr>
          <w:i/>
          <w:sz w:val="20"/>
          <w:szCs w:val="20"/>
        </w:rPr>
        <w:t>From</w:t>
      </w:r>
      <w:r w:rsidR="00AD0FC8" w:rsidRPr="00140EAE">
        <w:rPr>
          <w:sz w:val="20"/>
          <w:szCs w:val="20"/>
        </w:rPr>
        <w:t xml:space="preserve"> Modern Love: 1, 2, 17, 49, 50</w:t>
      </w:r>
      <w:r w:rsidR="0068480B">
        <w:rPr>
          <w:sz w:val="20"/>
          <w:szCs w:val="20"/>
        </w:rPr>
        <w:t xml:space="preserve">, </w:t>
      </w:r>
      <w:r w:rsidR="00AD0FC8" w:rsidRPr="00140EAE">
        <w:rPr>
          <w:sz w:val="20"/>
          <w:szCs w:val="20"/>
        </w:rPr>
        <w:t xml:space="preserve">Dante Gabriel </w:t>
      </w:r>
      <w:r w:rsidR="00AD0FC8" w:rsidRPr="0091514B">
        <w:rPr>
          <w:b/>
          <w:sz w:val="20"/>
          <w:szCs w:val="20"/>
        </w:rPr>
        <w:t>Rossetti</w:t>
      </w:r>
      <w:r w:rsidR="00AD0FC8" w:rsidRPr="00140EAE">
        <w:rPr>
          <w:sz w:val="20"/>
          <w:szCs w:val="20"/>
        </w:rPr>
        <w:t>: The Blessed Damozel, My Sister’s Sleep, The Woodspurge</w:t>
      </w:r>
    </w:p>
    <w:p w14:paraId="3605A8D1" w14:textId="77777777" w:rsidR="0068480B" w:rsidRDefault="0068480B">
      <w:pPr>
        <w:rPr>
          <w:sz w:val="20"/>
          <w:szCs w:val="20"/>
        </w:rPr>
      </w:pPr>
    </w:p>
    <w:p w14:paraId="49D5FD4C" w14:textId="0105FFF7" w:rsidR="00AD0FC8" w:rsidRPr="00140EAE" w:rsidRDefault="00FD3927">
      <w:pPr>
        <w:rPr>
          <w:sz w:val="20"/>
          <w:szCs w:val="20"/>
        </w:rPr>
      </w:pPr>
      <w:r>
        <w:rPr>
          <w:sz w:val="20"/>
          <w:szCs w:val="20"/>
        </w:rPr>
        <w:t>Week 8</w:t>
      </w:r>
      <w:r w:rsidR="0068480B">
        <w:rPr>
          <w:sz w:val="20"/>
          <w:szCs w:val="20"/>
        </w:rPr>
        <w:t xml:space="preserve">: </w:t>
      </w:r>
      <w:r w:rsidR="00AD0FC8" w:rsidRPr="00140EAE">
        <w:rPr>
          <w:sz w:val="20"/>
          <w:szCs w:val="20"/>
        </w:rPr>
        <w:t xml:space="preserve">Christina </w:t>
      </w:r>
      <w:r w:rsidR="00AD0FC8" w:rsidRPr="0091514B">
        <w:rPr>
          <w:b/>
          <w:sz w:val="20"/>
          <w:szCs w:val="20"/>
        </w:rPr>
        <w:t>Rossetti</w:t>
      </w:r>
      <w:r w:rsidR="00AD0FC8" w:rsidRPr="00140EAE">
        <w:rPr>
          <w:sz w:val="20"/>
          <w:szCs w:val="20"/>
        </w:rPr>
        <w:t>: Goblin Market</w:t>
      </w:r>
      <w:r w:rsidR="0068480B">
        <w:rPr>
          <w:sz w:val="20"/>
          <w:szCs w:val="20"/>
        </w:rPr>
        <w:t xml:space="preserve">, </w:t>
      </w:r>
      <w:r w:rsidR="00AD0FC8" w:rsidRPr="00140EAE">
        <w:rPr>
          <w:sz w:val="20"/>
          <w:szCs w:val="20"/>
        </w:rPr>
        <w:t xml:space="preserve">Gerard Manley </w:t>
      </w:r>
      <w:r w:rsidR="00AD0FC8" w:rsidRPr="0091514B">
        <w:rPr>
          <w:b/>
          <w:sz w:val="20"/>
          <w:szCs w:val="20"/>
        </w:rPr>
        <w:t>Hopkins</w:t>
      </w:r>
      <w:r w:rsidR="00AD0FC8" w:rsidRPr="00140EAE">
        <w:rPr>
          <w:sz w:val="20"/>
          <w:szCs w:val="20"/>
        </w:rPr>
        <w:t>: God’s Grandeur, Spring, The Windhover, Pied Beauty, Felix Randall</w:t>
      </w:r>
    </w:p>
    <w:p w14:paraId="2349654F" w14:textId="77777777" w:rsidR="001B2BFC" w:rsidRDefault="001B2BFC">
      <w:pPr>
        <w:rPr>
          <w:sz w:val="20"/>
          <w:szCs w:val="20"/>
        </w:rPr>
      </w:pPr>
    </w:p>
    <w:p w14:paraId="3C9181AE" w14:textId="4D4D2320" w:rsidR="00AD0FC8" w:rsidRPr="00140EAE" w:rsidRDefault="001B2BFC">
      <w:pPr>
        <w:rPr>
          <w:sz w:val="20"/>
          <w:szCs w:val="20"/>
        </w:rPr>
      </w:pPr>
      <w:r>
        <w:rPr>
          <w:sz w:val="20"/>
          <w:szCs w:val="20"/>
        </w:rPr>
        <w:t xml:space="preserve">Week 9:  </w:t>
      </w:r>
      <w:r w:rsidRPr="00140EAE">
        <w:rPr>
          <w:sz w:val="20"/>
          <w:szCs w:val="20"/>
        </w:rPr>
        <w:t xml:space="preserve">Thomas </w:t>
      </w:r>
      <w:r w:rsidRPr="0091514B">
        <w:rPr>
          <w:b/>
          <w:sz w:val="20"/>
          <w:szCs w:val="20"/>
        </w:rPr>
        <w:t>Hardy</w:t>
      </w:r>
      <w:r w:rsidRPr="00140EAE">
        <w:rPr>
          <w:sz w:val="20"/>
          <w:szCs w:val="20"/>
        </w:rPr>
        <w:t>: The Darkling Thrush</w:t>
      </w:r>
      <w:r>
        <w:rPr>
          <w:sz w:val="20"/>
          <w:szCs w:val="20"/>
        </w:rPr>
        <w:t>,</w:t>
      </w:r>
      <w:r w:rsidRPr="00140EAE">
        <w:rPr>
          <w:sz w:val="20"/>
          <w:szCs w:val="20"/>
        </w:rPr>
        <w:t xml:space="preserve"> The Ruined Maid, Hap, The Voice, A Broken Appointment</w:t>
      </w:r>
      <w:r>
        <w:rPr>
          <w:sz w:val="20"/>
          <w:szCs w:val="20"/>
        </w:rPr>
        <w:t xml:space="preserve">, Voices of World War One: </w:t>
      </w:r>
      <w:r w:rsidRPr="00140EAE">
        <w:rPr>
          <w:sz w:val="20"/>
          <w:szCs w:val="20"/>
        </w:rPr>
        <w:t xml:space="preserve">Wilfred </w:t>
      </w:r>
      <w:r w:rsidRPr="0091514B">
        <w:rPr>
          <w:b/>
          <w:sz w:val="20"/>
          <w:szCs w:val="20"/>
        </w:rPr>
        <w:t>Owen</w:t>
      </w:r>
      <w:r w:rsidRPr="00140EAE">
        <w:rPr>
          <w:sz w:val="20"/>
          <w:szCs w:val="20"/>
        </w:rPr>
        <w:t xml:space="preserve">, Isaac </w:t>
      </w:r>
      <w:r w:rsidRPr="0091514B">
        <w:rPr>
          <w:b/>
          <w:sz w:val="20"/>
          <w:szCs w:val="20"/>
        </w:rPr>
        <w:t>Rosenberg</w:t>
      </w:r>
      <w:r w:rsidRPr="00140EAE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Siegfried </w:t>
      </w:r>
      <w:r w:rsidRPr="0091514B">
        <w:rPr>
          <w:b/>
          <w:sz w:val="20"/>
          <w:szCs w:val="20"/>
        </w:rPr>
        <w:t>Sassoon</w:t>
      </w:r>
      <w:r>
        <w:rPr>
          <w:sz w:val="20"/>
          <w:szCs w:val="20"/>
        </w:rPr>
        <w:t xml:space="preserve">, Edward </w:t>
      </w:r>
      <w:r w:rsidRPr="0091514B">
        <w:rPr>
          <w:b/>
          <w:sz w:val="20"/>
          <w:szCs w:val="20"/>
        </w:rPr>
        <w:t>Thomas</w:t>
      </w:r>
      <w:r>
        <w:rPr>
          <w:sz w:val="20"/>
          <w:szCs w:val="20"/>
        </w:rPr>
        <w:t xml:space="preserve">, and Ivor </w:t>
      </w:r>
      <w:r w:rsidRPr="0091514B">
        <w:rPr>
          <w:b/>
          <w:sz w:val="20"/>
          <w:szCs w:val="20"/>
        </w:rPr>
        <w:t>Gurney</w:t>
      </w:r>
    </w:p>
    <w:p w14:paraId="51C043A4" w14:textId="77777777" w:rsidR="001B2BFC" w:rsidRDefault="001B2BFC">
      <w:pPr>
        <w:rPr>
          <w:sz w:val="20"/>
          <w:szCs w:val="20"/>
        </w:rPr>
      </w:pPr>
    </w:p>
    <w:p w14:paraId="7AA8EFA7" w14:textId="0AC73CA9" w:rsidR="00D051E1" w:rsidRPr="00140EAE" w:rsidRDefault="00FD3927">
      <w:pPr>
        <w:rPr>
          <w:sz w:val="20"/>
          <w:szCs w:val="20"/>
        </w:rPr>
      </w:pPr>
      <w:r>
        <w:rPr>
          <w:sz w:val="20"/>
          <w:szCs w:val="20"/>
        </w:rPr>
        <w:t>Week 10</w:t>
      </w:r>
      <w:r w:rsidR="00913796">
        <w:rPr>
          <w:sz w:val="20"/>
          <w:szCs w:val="20"/>
        </w:rPr>
        <w:t xml:space="preserve">: </w:t>
      </w:r>
      <w:r w:rsidR="0068480B">
        <w:rPr>
          <w:sz w:val="20"/>
          <w:szCs w:val="20"/>
        </w:rPr>
        <w:t xml:space="preserve">Internet research - </w:t>
      </w:r>
      <w:r w:rsidR="00D051E1" w:rsidRPr="00140EAE">
        <w:rPr>
          <w:sz w:val="20"/>
          <w:szCs w:val="20"/>
        </w:rPr>
        <w:t xml:space="preserve">Oscar </w:t>
      </w:r>
      <w:r w:rsidR="00D051E1" w:rsidRPr="0091514B">
        <w:rPr>
          <w:b/>
          <w:sz w:val="20"/>
          <w:szCs w:val="20"/>
        </w:rPr>
        <w:t>Wilde</w:t>
      </w:r>
      <w:r w:rsidR="00D051E1" w:rsidRPr="00140EAE">
        <w:rPr>
          <w:sz w:val="20"/>
          <w:szCs w:val="20"/>
        </w:rPr>
        <w:t>: The Importance of Being Earnest</w:t>
      </w:r>
    </w:p>
    <w:p w14:paraId="339BF6F9" w14:textId="77777777" w:rsidR="00BA4026" w:rsidRPr="00140EAE" w:rsidRDefault="00BA4026">
      <w:pPr>
        <w:rPr>
          <w:sz w:val="20"/>
          <w:szCs w:val="20"/>
        </w:rPr>
      </w:pPr>
    </w:p>
    <w:p w14:paraId="015E89B9" w14:textId="22D63AD3" w:rsidR="00BA4026" w:rsidRPr="00140EAE" w:rsidRDefault="00BA4026">
      <w:pPr>
        <w:rPr>
          <w:b/>
          <w:sz w:val="20"/>
          <w:szCs w:val="20"/>
        </w:rPr>
      </w:pPr>
      <w:r w:rsidRPr="00140EAE">
        <w:rPr>
          <w:b/>
          <w:sz w:val="20"/>
          <w:szCs w:val="20"/>
        </w:rPr>
        <w:t>The Modernist Era</w:t>
      </w:r>
    </w:p>
    <w:p w14:paraId="0F9B8879" w14:textId="77777777" w:rsidR="00BA4026" w:rsidRPr="00140EAE" w:rsidRDefault="00BA4026">
      <w:pPr>
        <w:rPr>
          <w:b/>
          <w:sz w:val="20"/>
          <w:szCs w:val="20"/>
        </w:rPr>
      </w:pPr>
    </w:p>
    <w:p w14:paraId="755B8F35" w14:textId="77777777" w:rsidR="001A415A" w:rsidRDefault="00FD3927">
      <w:pPr>
        <w:rPr>
          <w:sz w:val="20"/>
          <w:szCs w:val="20"/>
        </w:rPr>
      </w:pPr>
      <w:r>
        <w:rPr>
          <w:sz w:val="20"/>
          <w:szCs w:val="20"/>
        </w:rPr>
        <w:t>Week 11</w:t>
      </w:r>
      <w:r w:rsidR="00913796">
        <w:rPr>
          <w:sz w:val="20"/>
          <w:szCs w:val="20"/>
        </w:rPr>
        <w:t xml:space="preserve">: </w:t>
      </w:r>
      <w:r w:rsidR="00376E0B" w:rsidRPr="00140EAE">
        <w:rPr>
          <w:sz w:val="20"/>
          <w:szCs w:val="20"/>
        </w:rPr>
        <w:t xml:space="preserve">William Butler </w:t>
      </w:r>
      <w:r w:rsidR="00376E0B" w:rsidRPr="0091514B">
        <w:rPr>
          <w:b/>
          <w:sz w:val="20"/>
          <w:szCs w:val="20"/>
        </w:rPr>
        <w:t>Yeats</w:t>
      </w:r>
      <w:r w:rsidR="00376E0B" w:rsidRPr="00140EAE">
        <w:rPr>
          <w:sz w:val="20"/>
          <w:szCs w:val="20"/>
        </w:rPr>
        <w:t>: The Lake Isle of Innisfree, Down by the Salley Gardens, The Wild Swans of Coole, Easter 1916, The Second Coming</w:t>
      </w:r>
      <w:r w:rsidR="0068480B">
        <w:rPr>
          <w:sz w:val="20"/>
          <w:szCs w:val="20"/>
        </w:rPr>
        <w:t xml:space="preserve">, </w:t>
      </w:r>
      <w:r w:rsidR="00376E0B" w:rsidRPr="00140EAE">
        <w:rPr>
          <w:sz w:val="20"/>
          <w:szCs w:val="20"/>
        </w:rPr>
        <w:t xml:space="preserve">James </w:t>
      </w:r>
      <w:r w:rsidR="00376E0B" w:rsidRPr="0091514B">
        <w:rPr>
          <w:b/>
          <w:sz w:val="20"/>
          <w:szCs w:val="20"/>
        </w:rPr>
        <w:t>Joyce</w:t>
      </w:r>
      <w:r w:rsidR="00376E0B" w:rsidRPr="00140EAE">
        <w:rPr>
          <w:sz w:val="20"/>
          <w:szCs w:val="20"/>
        </w:rPr>
        <w:t>: Araby</w:t>
      </w:r>
      <w:r w:rsidR="00913796">
        <w:rPr>
          <w:sz w:val="20"/>
          <w:szCs w:val="20"/>
        </w:rPr>
        <w:t>.</w:t>
      </w:r>
      <w:r w:rsidR="0068480B">
        <w:rPr>
          <w:sz w:val="20"/>
          <w:szCs w:val="20"/>
        </w:rPr>
        <w:t xml:space="preserve"> </w:t>
      </w:r>
    </w:p>
    <w:p w14:paraId="7B3E3686" w14:textId="77777777" w:rsidR="001A415A" w:rsidRDefault="001A415A">
      <w:pPr>
        <w:rPr>
          <w:sz w:val="20"/>
          <w:szCs w:val="20"/>
        </w:rPr>
      </w:pPr>
    </w:p>
    <w:p w14:paraId="4E633F68" w14:textId="01245393" w:rsidR="00325280" w:rsidRPr="00140EAE" w:rsidRDefault="001A415A">
      <w:pPr>
        <w:rPr>
          <w:sz w:val="20"/>
          <w:szCs w:val="20"/>
        </w:rPr>
      </w:pPr>
      <w:r>
        <w:rPr>
          <w:sz w:val="20"/>
          <w:szCs w:val="20"/>
        </w:rPr>
        <w:t xml:space="preserve">Week 12: </w:t>
      </w:r>
      <w:r w:rsidR="00715690" w:rsidRPr="00140EAE">
        <w:rPr>
          <w:sz w:val="20"/>
          <w:szCs w:val="20"/>
        </w:rPr>
        <w:t xml:space="preserve">T.S. </w:t>
      </w:r>
      <w:r w:rsidR="00715690" w:rsidRPr="0091514B">
        <w:rPr>
          <w:b/>
          <w:sz w:val="20"/>
          <w:szCs w:val="20"/>
        </w:rPr>
        <w:t>Eliot</w:t>
      </w:r>
      <w:r w:rsidR="00F50D75" w:rsidRPr="00140EAE">
        <w:rPr>
          <w:sz w:val="20"/>
          <w:szCs w:val="20"/>
        </w:rPr>
        <w:t>: The Love Song of J. Alfred Pru</w:t>
      </w:r>
      <w:r w:rsidR="00715690" w:rsidRPr="00140EAE">
        <w:rPr>
          <w:sz w:val="20"/>
          <w:szCs w:val="20"/>
        </w:rPr>
        <w:t>frock, The Waste Land</w:t>
      </w:r>
      <w:r w:rsidR="0068480B">
        <w:rPr>
          <w:sz w:val="20"/>
          <w:szCs w:val="20"/>
        </w:rPr>
        <w:t xml:space="preserve">, </w:t>
      </w:r>
      <w:r w:rsidR="00FB5551" w:rsidRPr="00140EAE">
        <w:rPr>
          <w:sz w:val="20"/>
          <w:szCs w:val="20"/>
        </w:rPr>
        <w:t xml:space="preserve">W.H. </w:t>
      </w:r>
      <w:r w:rsidR="00FB5551" w:rsidRPr="0091514B">
        <w:rPr>
          <w:b/>
          <w:sz w:val="20"/>
          <w:szCs w:val="20"/>
        </w:rPr>
        <w:t>Auden</w:t>
      </w:r>
      <w:r w:rsidR="00FB5551" w:rsidRPr="00140EAE">
        <w:rPr>
          <w:sz w:val="20"/>
          <w:szCs w:val="20"/>
        </w:rPr>
        <w:t>: Mus</w:t>
      </w:r>
      <w:r w:rsidR="00FB5551" w:rsidRPr="00140EAE">
        <w:rPr>
          <w:rFonts w:ascii="Cambria" w:hAnsi="Cambria"/>
          <w:sz w:val="20"/>
          <w:szCs w:val="20"/>
        </w:rPr>
        <w:t>é</w:t>
      </w:r>
      <w:r w:rsidR="00FB5551" w:rsidRPr="00140EAE">
        <w:rPr>
          <w:sz w:val="20"/>
          <w:szCs w:val="20"/>
        </w:rPr>
        <w:t>e des Beaux Arts, In Memory of W.</w:t>
      </w:r>
      <w:r>
        <w:rPr>
          <w:sz w:val="20"/>
          <w:szCs w:val="20"/>
        </w:rPr>
        <w:t>B. Yeats.</w:t>
      </w:r>
    </w:p>
    <w:sectPr w:rsidR="00325280" w:rsidRPr="00140EAE" w:rsidSect="00D1357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1363A"/>
    <w:multiLevelType w:val="hybridMultilevel"/>
    <w:tmpl w:val="95DCB25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5F"/>
    <w:rsid w:val="00012195"/>
    <w:rsid w:val="00140EAE"/>
    <w:rsid w:val="001968B4"/>
    <w:rsid w:val="001A1CF7"/>
    <w:rsid w:val="001A415A"/>
    <w:rsid w:val="001B2BFC"/>
    <w:rsid w:val="002A2ADF"/>
    <w:rsid w:val="002F5A45"/>
    <w:rsid w:val="00325280"/>
    <w:rsid w:val="00336B2A"/>
    <w:rsid w:val="00376E0B"/>
    <w:rsid w:val="00427374"/>
    <w:rsid w:val="004F7DBB"/>
    <w:rsid w:val="005529FD"/>
    <w:rsid w:val="005A24A7"/>
    <w:rsid w:val="005D3816"/>
    <w:rsid w:val="00614EFD"/>
    <w:rsid w:val="00681052"/>
    <w:rsid w:val="0068480B"/>
    <w:rsid w:val="0069091B"/>
    <w:rsid w:val="006C6A67"/>
    <w:rsid w:val="006E5912"/>
    <w:rsid w:val="00715690"/>
    <w:rsid w:val="00822597"/>
    <w:rsid w:val="008E11C6"/>
    <w:rsid w:val="00907016"/>
    <w:rsid w:val="00913796"/>
    <w:rsid w:val="0091514B"/>
    <w:rsid w:val="00922EF6"/>
    <w:rsid w:val="00A34FBD"/>
    <w:rsid w:val="00A6539A"/>
    <w:rsid w:val="00AD0FC8"/>
    <w:rsid w:val="00BA4026"/>
    <w:rsid w:val="00C00B08"/>
    <w:rsid w:val="00C236A8"/>
    <w:rsid w:val="00C24F3B"/>
    <w:rsid w:val="00CC038E"/>
    <w:rsid w:val="00CE0331"/>
    <w:rsid w:val="00D03FD9"/>
    <w:rsid w:val="00D051E1"/>
    <w:rsid w:val="00D06DD9"/>
    <w:rsid w:val="00D13573"/>
    <w:rsid w:val="00D15BCC"/>
    <w:rsid w:val="00D5175F"/>
    <w:rsid w:val="00D71123"/>
    <w:rsid w:val="00EF76D1"/>
    <w:rsid w:val="00F50D75"/>
    <w:rsid w:val="00F625ED"/>
    <w:rsid w:val="00F833E5"/>
    <w:rsid w:val="00FA2E58"/>
    <w:rsid w:val="00FB5551"/>
    <w:rsid w:val="00FD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0F36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19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F76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19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F76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2992</Characters>
  <Application>Microsoft Macintosh Word</Application>
  <DocSecurity>0</DocSecurity>
  <Lines>24</Lines>
  <Paragraphs>7</Paragraphs>
  <ScaleCrop>false</ScaleCrop>
  <Company>University of Puerto Rico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Sharp</dc:creator>
  <cp:keywords/>
  <dc:description/>
  <cp:lastModifiedBy>Michael Sharp</cp:lastModifiedBy>
  <cp:revision>2</cp:revision>
  <cp:lastPrinted>2018-03-14T15:07:00Z</cp:lastPrinted>
  <dcterms:created xsi:type="dcterms:W3CDTF">2018-03-15T18:45:00Z</dcterms:created>
  <dcterms:modified xsi:type="dcterms:W3CDTF">2018-03-15T18:45:00Z</dcterms:modified>
</cp:coreProperties>
</file>