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6C" w:rsidRPr="00877183" w:rsidRDefault="00030133" w:rsidP="00030133">
      <w:pPr>
        <w:spacing w:after="0" w:line="240" w:lineRule="auto"/>
        <w:rPr>
          <w:rFonts w:ascii="Arial" w:hAnsi="Arial" w:cs="Arial"/>
          <w:sz w:val="24"/>
          <w:szCs w:val="24"/>
          <w:lang w:val="es-PR"/>
        </w:rPr>
      </w:pPr>
      <w:r w:rsidRPr="00877183">
        <w:rPr>
          <w:rFonts w:ascii="Arial" w:hAnsi="Arial" w:cs="Arial"/>
          <w:sz w:val="24"/>
          <w:szCs w:val="24"/>
          <w:lang w:val="es-PR"/>
        </w:rPr>
        <w:t>University of Puerto Rico</w:t>
      </w:r>
    </w:p>
    <w:p w:rsidR="00030133" w:rsidRPr="00877183" w:rsidRDefault="00030133" w:rsidP="00030133">
      <w:pPr>
        <w:spacing w:after="0" w:line="240" w:lineRule="auto"/>
        <w:rPr>
          <w:rFonts w:ascii="Arial" w:hAnsi="Arial" w:cs="Arial"/>
          <w:sz w:val="24"/>
          <w:szCs w:val="24"/>
          <w:lang w:val="es-PR"/>
        </w:rPr>
      </w:pPr>
      <w:r w:rsidRPr="00877183">
        <w:rPr>
          <w:rFonts w:ascii="Arial" w:hAnsi="Arial" w:cs="Arial"/>
          <w:sz w:val="24"/>
          <w:szCs w:val="24"/>
          <w:lang w:val="es-PR"/>
        </w:rPr>
        <w:t>Río Piedras Campus</w:t>
      </w:r>
    </w:p>
    <w:p w:rsidR="00030133" w:rsidRDefault="00030133" w:rsidP="00030133">
      <w:pPr>
        <w:spacing w:after="0" w:line="240" w:lineRule="auto"/>
        <w:rPr>
          <w:rFonts w:ascii="Arial" w:hAnsi="Arial" w:cs="Arial"/>
          <w:sz w:val="24"/>
          <w:szCs w:val="24"/>
        </w:rPr>
      </w:pPr>
      <w:r>
        <w:rPr>
          <w:rFonts w:ascii="Arial" w:hAnsi="Arial" w:cs="Arial"/>
          <w:sz w:val="24"/>
          <w:szCs w:val="24"/>
        </w:rPr>
        <w:t>College of Humanities</w:t>
      </w:r>
    </w:p>
    <w:p w:rsidR="00030133" w:rsidRDefault="00030133" w:rsidP="00030133">
      <w:pPr>
        <w:spacing w:after="0" w:line="240" w:lineRule="auto"/>
        <w:rPr>
          <w:rFonts w:ascii="Arial" w:hAnsi="Arial" w:cs="Arial"/>
          <w:sz w:val="24"/>
          <w:szCs w:val="24"/>
        </w:rPr>
      </w:pPr>
      <w:r>
        <w:rPr>
          <w:rFonts w:ascii="Arial" w:hAnsi="Arial" w:cs="Arial"/>
          <w:sz w:val="24"/>
          <w:szCs w:val="24"/>
        </w:rPr>
        <w:t>Department of English</w:t>
      </w:r>
    </w:p>
    <w:p w:rsidR="00030133" w:rsidRDefault="00030133" w:rsidP="00030133">
      <w:pPr>
        <w:spacing w:after="0" w:line="240" w:lineRule="auto"/>
        <w:rPr>
          <w:rFonts w:ascii="Arial" w:hAnsi="Arial" w:cs="Arial"/>
          <w:sz w:val="24"/>
          <w:szCs w:val="24"/>
        </w:rPr>
      </w:pPr>
    </w:p>
    <w:p w:rsidR="00030133" w:rsidRPr="003F3BCD" w:rsidRDefault="00030133" w:rsidP="00030133">
      <w:pPr>
        <w:spacing w:after="0" w:line="240" w:lineRule="auto"/>
        <w:rPr>
          <w:rFonts w:ascii="Arial" w:hAnsi="Arial" w:cs="Arial"/>
          <w:sz w:val="24"/>
          <w:szCs w:val="24"/>
          <w:lang w:val="fr-FR"/>
        </w:rPr>
      </w:pPr>
      <w:r w:rsidRPr="003F3BCD">
        <w:rPr>
          <w:rFonts w:ascii="Arial" w:hAnsi="Arial" w:cs="Arial"/>
          <w:sz w:val="24"/>
          <w:szCs w:val="24"/>
          <w:lang w:val="fr-FR"/>
        </w:rPr>
        <w:t>Nonverbal Communication</w:t>
      </w:r>
      <w:r w:rsidRPr="003F3BCD">
        <w:rPr>
          <w:rFonts w:ascii="Arial" w:hAnsi="Arial" w:cs="Arial"/>
          <w:sz w:val="24"/>
          <w:szCs w:val="24"/>
          <w:lang w:val="fr-FR"/>
        </w:rPr>
        <w:tab/>
      </w:r>
      <w:r w:rsidRPr="003F3BCD">
        <w:rPr>
          <w:rFonts w:ascii="Arial" w:hAnsi="Arial" w:cs="Arial"/>
          <w:sz w:val="24"/>
          <w:szCs w:val="24"/>
          <w:lang w:val="fr-FR"/>
        </w:rPr>
        <w:tab/>
      </w:r>
      <w:r w:rsidRPr="003F3BCD">
        <w:rPr>
          <w:rFonts w:ascii="Arial" w:hAnsi="Arial" w:cs="Arial"/>
          <w:sz w:val="24"/>
          <w:szCs w:val="24"/>
          <w:lang w:val="fr-FR"/>
        </w:rPr>
        <w:tab/>
      </w:r>
      <w:r w:rsidRPr="003F3BCD">
        <w:rPr>
          <w:rFonts w:ascii="Arial" w:hAnsi="Arial" w:cs="Arial"/>
          <w:sz w:val="24"/>
          <w:szCs w:val="24"/>
          <w:lang w:val="fr-FR"/>
        </w:rPr>
        <w:tab/>
      </w:r>
      <w:r w:rsidRPr="003F3BCD">
        <w:rPr>
          <w:rFonts w:ascii="Arial" w:hAnsi="Arial" w:cs="Arial"/>
          <w:sz w:val="24"/>
          <w:szCs w:val="24"/>
          <w:lang w:val="fr-FR"/>
        </w:rPr>
        <w:tab/>
      </w:r>
      <w:r w:rsidRPr="003F3BCD">
        <w:rPr>
          <w:rFonts w:ascii="Arial" w:hAnsi="Arial" w:cs="Arial"/>
          <w:sz w:val="24"/>
          <w:szCs w:val="24"/>
          <w:lang w:val="fr-FR"/>
        </w:rPr>
        <w:tab/>
      </w:r>
      <w:r w:rsidRPr="003F3BCD">
        <w:rPr>
          <w:rFonts w:ascii="Arial" w:hAnsi="Arial" w:cs="Arial"/>
          <w:b/>
          <w:sz w:val="24"/>
          <w:szCs w:val="24"/>
          <w:lang w:val="fr-FR"/>
        </w:rPr>
        <w:t>Course Syllabus</w:t>
      </w:r>
    </w:p>
    <w:p w:rsidR="00030133" w:rsidRPr="003F3BCD" w:rsidRDefault="00A914E4" w:rsidP="00030133">
      <w:pPr>
        <w:spacing w:after="0" w:line="240" w:lineRule="auto"/>
        <w:rPr>
          <w:rFonts w:ascii="Arial" w:hAnsi="Arial" w:cs="Arial"/>
          <w:sz w:val="24"/>
          <w:szCs w:val="24"/>
          <w:lang w:val="fr-FR"/>
        </w:rPr>
      </w:pPr>
      <w:r w:rsidRPr="003F3BCD">
        <w:rPr>
          <w:rFonts w:ascii="Arial" w:hAnsi="Arial" w:cs="Arial"/>
          <w:sz w:val="24"/>
          <w:szCs w:val="24"/>
          <w:lang w:val="fr-FR"/>
        </w:rPr>
        <w:t>I</w:t>
      </w:r>
      <w:r w:rsidR="00030133" w:rsidRPr="003F3BCD">
        <w:rPr>
          <w:rFonts w:ascii="Arial" w:hAnsi="Arial" w:cs="Arial"/>
          <w:sz w:val="24"/>
          <w:szCs w:val="24"/>
          <w:lang w:val="fr-FR"/>
        </w:rPr>
        <w:t>NGL 3266</w:t>
      </w:r>
    </w:p>
    <w:p w:rsidR="00030133" w:rsidRDefault="00030133" w:rsidP="00030133">
      <w:pPr>
        <w:spacing w:after="0" w:line="240" w:lineRule="auto"/>
        <w:rPr>
          <w:rFonts w:ascii="Arial" w:hAnsi="Arial" w:cs="Arial"/>
          <w:sz w:val="24"/>
          <w:szCs w:val="24"/>
        </w:rPr>
      </w:pPr>
      <w:r>
        <w:rPr>
          <w:rFonts w:ascii="Arial" w:hAnsi="Arial" w:cs="Arial"/>
          <w:sz w:val="24"/>
          <w:szCs w:val="24"/>
        </w:rPr>
        <w:t>Three credit hours</w:t>
      </w:r>
    </w:p>
    <w:p w:rsidR="00A914E4" w:rsidRDefault="00A914E4" w:rsidP="00030133">
      <w:pPr>
        <w:spacing w:after="0" w:line="240" w:lineRule="auto"/>
        <w:rPr>
          <w:rFonts w:ascii="Arial" w:hAnsi="Arial" w:cs="Arial"/>
          <w:sz w:val="24"/>
          <w:szCs w:val="24"/>
        </w:rPr>
      </w:pPr>
    </w:p>
    <w:p w:rsidR="00A914E4" w:rsidRDefault="00A914E4" w:rsidP="00030133">
      <w:pPr>
        <w:spacing w:after="0" w:line="240" w:lineRule="auto"/>
        <w:rPr>
          <w:rFonts w:ascii="Arial" w:hAnsi="Arial" w:cs="Arial"/>
          <w:sz w:val="24"/>
          <w:szCs w:val="24"/>
        </w:rPr>
      </w:pPr>
    </w:p>
    <w:p w:rsidR="00A914E4" w:rsidRDefault="00A914E4" w:rsidP="00030133">
      <w:pPr>
        <w:spacing w:after="0" w:line="240" w:lineRule="auto"/>
        <w:rPr>
          <w:rFonts w:ascii="Arial" w:hAnsi="Arial" w:cs="Arial"/>
          <w:sz w:val="24"/>
          <w:szCs w:val="24"/>
        </w:rPr>
      </w:pPr>
      <w:r w:rsidRPr="00325023">
        <w:rPr>
          <w:rFonts w:ascii="Arial" w:hAnsi="Arial" w:cs="Arial"/>
          <w:b/>
          <w:sz w:val="24"/>
          <w:szCs w:val="24"/>
        </w:rPr>
        <w:t>Suggested Textbooks</w:t>
      </w:r>
      <w:r>
        <w:rPr>
          <w:rFonts w:ascii="Arial" w:hAnsi="Arial" w:cs="Arial"/>
          <w:sz w:val="24"/>
          <w:szCs w:val="24"/>
        </w:rPr>
        <w:t xml:space="preserve">: </w:t>
      </w:r>
    </w:p>
    <w:p w:rsidR="00E7031D" w:rsidRDefault="00E7031D" w:rsidP="00030133">
      <w:pPr>
        <w:spacing w:after="0" w:line="240" w:lineRule="auto"/>
        <w:rPr>
          <w:rFonts w:ascii="Arial" w:hAnsi="Arial" w:cs="Arial"/>
          <w:sz w:val="24"/>
          <w:szCs w:val="24"/>
        </w:rPr>
      </w:pPr>
    </w:p>
    <w:p w:rsidR="00A914E4" w:rsidRDefault="00A914E4" w:rsidP="00030133">
      <w:pPr>
        <w:spacing w:after="0" w:line="240" w:lineRule="auto"/>
        <w:rPr>
          <w:rFonts w:ascii="Arial" w:hAnsi="Arial" w:cs="Arial"/>
          <w:sz w:val="24"/>
          <w:szCs w:val="24"/>
        </w:rPr>
      </w:pPr>
      <w:r>
        <w:rPr>
          <w:rFonts w:ascii="Arial" w:hAnsi="Arial" w:cs="Arial"/>
          <w:sz w:val="24"/>
          <w:szCs w:val="24"/>
        </w:rPr>
        <w:t xml:space="preserve">Andersen, Peter A. (2008). </w:t>
      </w:r>
      <w:r w:rsidRPr="00325023">
        <w:rPr>
          <w:rFonts w:ascii="Arial" w:hAnsi="Arial" w:cs="Arial"/>
          <w:i/>
          <w:sz w:val="24"/>
          <w:szCs w:val="24"/>
        </w:rPr>
        <w:t>Nonverbal Communication: Forms and Functions</w:t>
      </w:r>
      <w:r>
        <w:rPr>
          <w:rFonts w:ascii="Arial" w:hAnsi="Arial" w:cs="Arial"/>
          <w:sz w:val="24"/>
          <w:szCs w:val="24"/>
        </w:rPr>
        <w:t xml:space="preserve">.  </w:t>
      </w:r>
    </w:p>
    <w:p w:rsidR="00A914E4" w:rsidRDefault="00A914E4" w:rsidP="00030133">
      <w:pPr>
        <w:spacing w:after="0" w:line="240" w:lineRule="auto"/>
        <w:rPr>
          <w:rFonts w:ascii="Arial" w:hAnsi="Arial" w:cs="Arial"/>
          <w:sz w:val="24"/>
          <w:szCs w:val="24"/>
        </w:rPr>
      </w:pPr>
      <w:r>
        <w:rPr>
          <w:rFonts w:ascii="Arial" w:hAnsi="Arial" w:cs="Arial"/>
          <w:sz w:val="24"/>
          <w:szCs w:val="24"/>
        </w:rPr>
        <w:t>Second Edition. Long Grove, Illinois: Waveland Press, Inc.</w:t>
      </w:r>
    </w:p>
    <w:p w:rsidR="00A914E4" w:rsidRDefault="00A914E4" w:rsidP="00030133">
      <w:pPr>
        <w:spacing w:after="0" w:line="240" w:lineRule="auto"/>
        <w:rPr>
          <w:rFonts w:ascii="Arial" w:hAnsi="Arial" w:cs="Arial"/>
          <w:sz w:val="24"/>
          <w:szCs w:val="24"/>
        </w:rPr>
      </w:pPr>
    </w:p>
    <w:p w:rsidR="00A914E4" w:rsidRDefault="00A914E4" w:rsidP="00030133">
      <w:pPr>
        <w:spacing w:after="0" w:line="240" w:lineRule="auto"/>
        <w:rPr>
          <w:rFonts w:ascii="Arial" w:hAnsi="Arial" w:cs="Arial"/>
          <w:sz w:val="24"/>
          <w:szCs w:val="24"/>
        </w:rPr>
      </w:pPr>
    </w:p>
    <w:p w:rsidR="00A914E4" w:rsidRDefault="00A914E4" w:rsidP="00030133">
      <w:pPr>
        <w:spacing w:after="0" w:line="240" w:lineRule="auto"/>
        <w:rPr>
          <w:rFonts w:ascii="Arial" w:hAnsi="Arial" w:cs="Arial"/>
          <w:sz w:val="24"/>
          <w:szCs w:val="24"/>
        </w:rPr>
      </w:pPr>
      <w:r>
        <w:rPr>
          <w:rFonts w:ascii="Arial" w:hAnsi="Arial" w:cs="Arial"/>
          <w:sz w:val="24"/>
          <w:szCs w:val="24"/>
        </w:rPr>
        <w:t>Knapp, Mark</w:t>
      </w:r>
      <w:r w:rsidR="00E7031D">
        <w:rPr>
          <w:rFonts w:ascii="Arial" w:hAnsi="Arial" w:cs="Arial"/>
          <w:sz w:val="24"/>
          <w:szCs w:val="24"/>
        </w:rPr>
        <w:t xml:space="preserve"> L.,</w:t>
      </w:r>
      <w:r>
        <w:rPr>
          <w:rFonts w:ascii="Arial" w:hAnsi="Arial" w:cs="Arial"/>
          <w:sz w:val="24"/>
          <w:szCs w:val="24"/>
        </w:rPr>
        <w:t xml:space="preserve"> Hall</w:t>
      </w:r>
      <w:r w:rsidR="00E7031D">
        <w:rPr>
          <w:rFonts w:ascii="Arial" w:hAnsi="Arial" w:cs="Arial"/>
          <w:sz w:val="24"/>
          <w:szCs w:val="24"/>
        </w:rPr>
        <w:t>,</w:t>
      </w:r>
      <w:r>
        <w:rPr>
          <w:rFonts w:ascii="Arial" w:hAnsi="Arial" w:cs="Arial"/>
          <w:sz w:val="24"/>
          <w:szCs w:val="24"/>
        </w:rPr>
        <w:t xml:space="preserve"> A</w:t>
      </w:r>
      <w:r w:rsidR="00E7031D">
        <w:rPr>
          <w:rFonts w:ascii="Arial" w:hAnsi="Arial" w:cs="Arial"/>
          <w:sz w:val="24"/>
          <w:szCs w:val="24"/>
        </w:rPr>
        <w:t>.</w:t>
      </w:r>
      <w:r>
        <w:rPr>
          <w:rFonts w:ascii="Arial" w:hAnsi="Arial" w:cs="Arial"/>
          <w:sz w:val="24"/>
          <w:szCs w:val="24"/>
        </w:rPr>
        <w:t xml:space="preserve"> Judith &amp;</w:t>
      </w:r>
      <w:r w:rsidR="00325023">
        <w:rPr>
          <w:rFonts w:ascii="Arial" w:hAnsi="Arial" w:cs="Arial"/>
          <w:sz w:val="24"/>
          <w:szCs w:val="24"/>
        </w:rPr>
        <w:t xml:space="preserve"> Horgan,</w:t>
      </w:r>
      <w:r>
        <w:rPr>
          <w:rFonts w:ascii="Arial" w:hAnsi="Arial" w:cs="Arial"/>
          <w:sz w:val="24"/>
          <w:szCs w:val="24"/>
        </w:rPr>
        <w:t xml:space="preserve"> </w:t>
      </w:r>
      <w:r w:rsidR="00E7031D">
        <w:rPr>
          <w:rFonts w:ascii="Arial" w:hAnsi="Arial" w:cs="Arial"/>
          <w:sz w:val="24"/>
          <w:szCs w:val="24"/>
        </w:rPr>
        <w:t>Terrence G.</w:t>
      </w:r>
      <w:r w:rsidR="00325023">
        <w:rPr>
          <w:rFonts w:ascii="Arial" w:hAnsi="Arial" w:cs="Arial"/>
          <w:sz w:val="24"/>
          <w:szCs w:val="24"/>
        </w:rPr>
        <w:t xml:space="preserve"> (2014). </w:t>
      </w:r>
      <w:r w:rsidR="00E7031D">
        <w:rPr>
          <w:rFonts w:ascii="Arial" w:hAnsi="Arial" w:cs="Arial"/>
          <w:sz w:val="24"/>
          <w:szCs w:val="24"/>
        </w:rPr>
        <w:t xml:space="preserve"> </w:t>
      </w:r>
      <w:r w:rsidR="00325023" w:rsidRPr="00E7031D">
        <w:rPr>
          <w:rFonts w:ascii="Arial" w:hAnsi="Arial" w:cs="Arial"/>
          <w:i/>
          <w:sz w:val="24"/>
          <w:szCs w:val="24"/>
        </w:rPr>
        <w:t>Nonverbal</w:t>
      </w:r>
      <w:r w:rsidR="00325023">
        <w:rPr>
          <w:rFonts w:ascii="Arial" w:hAnsi="Arial" w:cs="Arial"/>
          <w:sz w:val="24"/>
          <w:szCs w:val="24"/>
        </w:rPr>
        <w:t xml:space="preserve"> </w:t>
      </w:r>
      <w:r w:rsidR="00325023" w:rsidRPr="00E7031D">
        <w:rPr>
          <w:rFonts w:ascii="Arial" w:hAnsi="Arial" w:cs="Arial"/>
          <w:i/>
          <w:sz w:val="24"/>
          <w:szCs w:val="24"/>
        </w:rPr>
        <w:t>Communication in Human Interaction</w:t>
      </w:r>
      <w:r w:rsidR="00325023">
        <w:rPr>
          <w:rFonts w:ascii="Arial" w:hAnsi="Arial" w:cs="Arial"/>
          <w:sz w:val="24"/>
          <w:szCs w:val="24"/>
        </w:rPr>
        <w:t>. Eighth Edition. Boston, MA: Wadsworth, Cengage Learning.</w:t>
      </w:r>
    </w:p>
    <w:p w:rsidR="00E7031D" w:rsidRDefault="00E7031D" w:rsidP="00030133">
      <w:pPr>
        <w:spacing w:after="0" w:line="240" w:lineRule="auto"/>
        <w:rPr>
          <w:rFonts w:ascii="Arial" w:hAnsi="Arial" w:cs="Arial"/>
          <w:sz w:val="24"/>
          <w:szCs w:val="24"/>
        </w:rPr>
      </w:pPr>
    </w:p>
    <w:p w:rsidR="00325023" w:rsidRDefault="00325023" w:rsidP="00030133">
      <w:pPr>
        <w:spacing w:after="0" w:line="240" w:lineRule="auto"/>
        <w:rPr>
          <w:rFonts w:ascii="Arial" w:hAnsi="Arial" w:cs="Arial"/>
          <w:sz w:val="24"/>
          <w:szCs w:val="24"/>
        </w:rPr>
      </w:pPr>
    </w:p>
    <w:p w:rsidR="00325023" w:rsidRDefault="00325023" w:rsidP="00030133">
      <w:pPr>
        <w:spacing w:after="0" w:line="240" w:lineRule="auto"/>
        <w:rPr>
          <w:rFonts w:ascii="Arial" w:hAnsi="Arial" w:cs="Arial"/>
          <w:sz w:val="24"/>
          <w:szCs w:val="24"/>
        </w:rPr>
      </w:pPr>
      <w:r w:rsidRPr="001C3BAA">
        <w:rPr>
          <w:rFonts w:ascii="Arial" w:hAnsi="Arial" w:cs="Arial"/>
          <w:b/>
          <w:sz w:val="24"/>
          <w:szCs w:val="24"/>
        </w:rPr>
        <w:t>Course Description</w:t>
      </w:r>
      <w:r>
        <w:rPr>
          <w:rFonts w:ascii="Arial" w:hAnsi="Arial" w:cs="Arial"/>
          <w:sz w:val="24"/>
          <w:szCs w:val="24"/>
        </w:rPr>
        <w:t>: A presentation of the basic framework fo</w:t>
      </w:r>
      <w:r w:rsidR="001C3BAA">
        <w:rPr>
          <w:rFonts w:ascii="Arial" w:hAnsi="Arial" w:cs="Arial"/>
          <w:sz w:val="24"/>
          <w:szCs w:val="24"/>
        </w:rPr>
        <w:t xml:space="preserve">r comprehending and evaluating </w:t>
      </w:r>
      <w:r>
        <w:rPr>
          <w:rFonts w:ascii="Arial" w:hAnsi="Arial" w:cs="Arial"/>
          <w:sz w:val="24"/>
          <w:szCs w:val="24"/>
        </w:rPr>
        <w:t xml:space="preserve">research and theory in nonverbal communication (nvc). Examination of </w:t>
      </w:r>
      <w:r w:rsidR="004C67C6">
        <w:rPr>
          <w:rFonts w:ascii="Arial" w:hAnsi="Arial" w:cs="Arial"/>
          <w:sz w:val="24"/>
          <w:szCs w:val="24"/>
        </w:rPr>
        <w:t xml:space="preserve">the </w:t>
      </w:r>
      <w:r>
        <w:rPr>
          <w:rFonts w:ascii="Arial" w:hAnsi="Arial" w:cs="Arial"/>
          <w:sz w:val="24"/>
          <w:szCs w:val="24"/>
        </w:rPr>
        <w:t xml:space="preserve">specific </w:t>
      </w:r>
      <w:r w:rsidR="004C67C6">
        <w:rPr>
          <w:rFonts w:ascii="Arial" w:hAnsi="Arial" w:cs="Arial"/>
          <w:sz w:val="24"/>
          <w:szCs w:val="24"/>
        </w:rPr>
        <w:t xml:space="preserve">codes </w:t>
      </w:r>
      <w:r>
        <w:rPr>
          <w:rFonts w:ascii="Arial" w:hAnsi="Arial" w:cs="Arial"/>
          <w:sz w:val="24"/>
          <w:szCs w:val="24"/>
        </w:rPr>
        <w:t xml:space="preserve">of nvc </w:t>
      </w:r>
      <w:r w:rsidR="004C67C6">
        <w:rPr>
          <w:rFonts w:ascii="Arial" w:hAnsi="Arial" w:cs="Arial"/>
          <w:sz w:val="24"/>
          <w:szCs w:val="24"/>
        </w:rPr>
        <w:t>in terms of its classification and the forces that drive it: body codes and contextual codes</w:t>
      </w:r>
      <w:r w:rsidR="001C3BAA">
        <w:rPr>
          <w:rFonts w:ascii="Arial" w:hAnsi="Arial" w:cs="Arial"/>
          <w:sz w:val="24"/>
          <w:szCs w:val="24"/>
        </w:rPr>
        <w:t>.</w:t>
      </w:r>
      <w:r w:rsidR="004C67C6">
        <w:rPr>
          <w:rFonts w:ascii="Arial" w:hAnsi="Arial" w:cs="Arial"/>
          <w:sz w:val="24"/>
          <w:szCs w:val="24"/>
        </w:rPr>
        <w:t xml:space="preserve"> The </w:t>
      </w:r>
      <w:r w:rsidR="00B52C95">
        <w:rPr>
          <w:rFonts w:ascii="Arial" w:hAnsi="Arial" w:cs="Arial"/>
          <w:sz w:val="24"/>
          <w:szCs w:val="24"/>
        </w:rPr>
        <w:t xml:space="preserve">influence </w:t>
      </w:r>
      <w:r w:rsidR="001C3BAA">
        <w:rPr>
          <w:rFonts w:ascii="Arial" w:hAnsi="Arial" w:cs="Arial"/>
          <w:sz w:val="24"/>
          <w:szCs w:val="24"/>
        </w:rPr>
        <w:t xml:space="preserve">of </w:t>
      </w:r>
      <w:r w:rsidR="004C67C6">
        <w:rPr>
          <w:rFonts w:ascii="Arial" w:hAnsi="Arial" w:cs="Arial"/>
          <w:sz w:val="24"/>
          <w:szCs w:val="24"/>
        </w:rPr>
        <w:t>culture, gen</w:t>
      </w:r>
      <w:r w:rsidR="001C3BAA">
        <w:rPr>
          <w:rFonts w:ascii="Arial" w:hAnsi="Arial" w:cs="Arial"/>
          <w:sz w:val="24"/>
          <w:szCs w:val="24"/>
        </w:rPr>
        <w:t xml:space="preserve">der, and sex on nvc is also </w:t>
      </w:r>
      <w:r w:rsidR="00B52C95">
        <w:rPr>
          <w:rFonts w:ascii="Arial" w:hAnsi="Arial" w:cs="Arial"/>
          <w:sz w:val="24"/>
          <w:szCs w:val="24"/>
        </w:rPr>
        <w:t>analyzed</w:t>
      </w:r>
      <w:r w:rsidR="001C3BAA">
        <w:rPr>
          <w:rFonts w:ascii="Arial" w:hAnsi="Arial" w:cs="Arial"/>
          <w:sz w:val="24"/>
          <w:szCs w:val="24"/>
        </w:rPr>
        <w:t>.</w:t>
      </w:r>
      <w:r w:rsidR="00877183">
        <w:rPr>
          <w:rFonts w:ascii="Arial" w:hAnsi="Arial" w:cs="Arial"/>
          <w:sz w:val="24"/>
          <w:szCs w:val="24"/>
        </w:rPr>
        <w:t xml:space="preserve"> A special look at nvc and emotion, stress, deception, and power is taken.</w:t>
      </w:r>
    </w:p>
    <w:p w:rsidR="001C3BAA" w:rsidRDefault="001C3BAA" w:rsidP="00030133">
      <w:pPr>
        <w:spacing w:after="0" w:line="240" w:lineRule="auto"/>
        <w:rPr>
          <w:rFonts w:ascii="Arial" w:hAnsi="Arial" w:cs="Arial"/>
          <w:sz w:val="24"/>
          <w:szCs w:val="24"/>
        </w:rPr>
      </w:pPr>
    </w:p>
    <w:p w:rsidR="001C3BAA" w:rsidRDefault="001C3BAA" w:rsidP="00030133">
      <w:pPr>
        <w:spacing w:after="0" w:line="240" w:lineRule="auto"/>
        <w:rPr>
          <w:rFonts w:ascii="Arial" w:hAnsi="Arial" w:cs="Arial"/>
          <w:sz w:val="24"/>
          <w:szCs w:val="24"/>
        </w:rPr>
      </w:pPr>
      <w:r w:rsidRPr="00157011">
        <w:rPr>
          <w:rFonts w:ascii="Arial" w:hAnsi="Arial" w:cs="Arial"/>
          <w:b/>
          <w:sz w:val="24"/>
          <w:szCs w:val="24"/>
        </w:rPr>
        <w:t>Course Objectives</w:t>
      </w:r>
      <w:r>
        <w:rPr>
          <w:rFonts w:ascii="Arial" w:hAnsi="Arial" w:cs="Arial"/>
          <w:sz w:val="24"/>
          <w:szCs w:val="24"/>
        </w:rPr>
        <w:t xml:space="preserve">: </w:t>
      </w:r>
      <w:r w:rsidR="00B52C95">
        <w:rPr>
          <w:rFonts w:ascii="Arial" w:hAnsi="Arial" w:cs="Arial"/>
          <w:sz w:val="24"/>
          <w:szCs w:val="24"/>
        </w:rPr>
        <w:t xml:space="preserve"> At the end of the course the students will be able to:</w:t>
      </w:r>
    </w:p>
    <w:p w:rsidR="00B52C95" w:rsidRDefault="00B52C95" w:rsidP="00B52C95">
      <w:pPr>
        <w:pStyle w:val="ListParagraph"/>
        <w:numPr>
          <w:ilvl w:val="0"/>
          <w:numId w:val="1"/>
        </w:numPr>
        <w:spacing w:after="0" w:line="240" w:lineRule="auto"/>
        <w:rPr>
          <w:rFonts w:ascii="Arial" w:hAnsi="Arial" w:cs="Arial"/>
          <w:sz w:val="24"/>
          <w:szCs w:val="24"/>
        </w:rPr>
      </w:pPr>
      <w:r>
        <w:rPr>
          <w:rFonts w:ascii="Arial" w:hAnsi="Arial" w:cs="Arial"/>
          <w:sz w:val="24"/>
          <w:szCs w:val="24"/>
        </w:rPr>
        <w:t>Define and explain key terms</w:t>
      </w:r>
    </w:p>
    <w:p w:rsidR="00B52C95" w:rsidRDefault="00B52C95" w:rsidP="00B52C95">
      <w:pPr>
        <w:pStyle w:val="ListParagraph"/>
        <w:numPr>
          <w:ilvl w:val="0"/>
          <w:numId w:val="1"/>
        </w:numPr>
        <w:spacing w:after="0" w:line="240" w:lineRule="auto"/>
        <w:rPr>
          <w:rFonts w:ascii="Arial" w:hAnsi="Arial" w:cs="Arial"/>
          <w:sz w:val="24"/>
          <w:szCs w:val="24"/>
        </w:rPr>
      </w:pPr>
      <w:r>
        <w:rPr>
          <w:rFonts w:ascii="Arial" w:hAnsi="Arial" w:cs="Arial"/>
          <w:sz w:val="24"/>
          <w:szCs w:val="24"/>
        </w:rPr>
        <w:t>Discuss the basic framework for evaluating research and the theories concerning the study of nonverbal communication</w:t>
      </w:r>
    </w:p>
    <w:p w:rsidR="00B52C95" w:rsidRDefault="00B52C95" w:rsidP="00B52C95">
      <w:pPr>
        <w:pStyle w:val="ListParagraph"/>
        <w:numPr>
          <w:ilvl w:val="0"/>
          <w:numId w:val="1"/>
        </w:numPr>
        <w:spacing w:after="0" w:line="240" w:lineRule="auto"/>
        <w:rPr>
          <w:rFonts w:ascii="Arial" w:hAnsi="Arial" w:cs="Arial"/>
          <w:sz w:val="24"/>
          <w:szCs w:val="24"/>
        </w:rPr>
      </w:pPr>
      <w:r>
        <w:rPr>
          <w:rFonts w:ascii="Arial" w:hAnsi="Arial" w:cs="Arial"/>
          <w:sz w:val="24"/>
          <w:szCs w:val="24"/>
        </w:rPr>
        <w:t>Explain the classificatory system of nvc, what each classification point attempts to explain about human behavior and the basis for this classification.</w:t>
      </w:r>
    </w:p>
    <w:p w:rsidR="00B52C95" w:rsidRDefault="00BF1D10" w:rsidP="00B52C9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Discuss how emotion, stress, </w:t>
      </w:r>
      <w:r w:rsidR="00157011">
        <w:rPr>
          <w:rFonts w:ascii="Arial" w:hAnsi="Arial" w:cs="Arial"/>
          <w:sz w:val="24"/>
          <w:szCs w:val="24"/>
        </w:rPr>
        <w:t>intimacy and affection are expressed nonverbally.</w:t>
      </w:r>
    </w:p>
    <w:p w:rsidR="00157011" w:rsidRPr="00B52C95" w:rsidRDefault="00157011" w:rsidP="00B52C95">
      <w:pPr>
        <w:pStyle w:val="ListParagraph"/>
        <w:numPr>
          <w:ilvl w:val="0"/>
          <w:numId w:val="1"/>
        </w:numPr>
        <w:spacing w:after="0" w:line="240" w:lineRule="auto"/>
        <w:rPr>
          <w:rFonts w:ascii="Arial" w:hAnsi="Arial" w:cs="Arial"/>
          <w:sz w:val="24"/>
          <w:szCs w:val="24"/>
        </w:rPr>
      </w:pPr>
      <w:r>
        <w:rPr>
          <w:rFonts w:ascii="Arial" w:hAnsi="Arial" w:cs="Arial"/>
          <w:sz w:val="24"/>
          <w:szCs w:val="24"/>
        </w:rPr>
        <w:t>Discuss nonverbal cues of persuasion, deception, and power</w:t>
      </w:r>
    </w:p>
    <w:p w:rsidR="00030133" w:rsidRDefault="00030133">
      <w:pPr>
        <w:rPr>
          <w:rFonts w:ascii="Arial" w:hAnsi="Arial" w:cs="Arial"/>
          <w:sz w:val="24"/>
          <w:szCs w:val="24"/>
        </w:rPr>
      </w:pPr>
    </w:p>
    <w:p w:rsidR="00157011" w:rsidRDefault="00157011">
      <w:pPr>
        <w:rPr>
          <w:rFonts w:ascii="Arial" w:hAnsi="Arial" w:cs="Arial"/>
          <w:sz w:val="24"/>
          <w:szCs w:val="24"/>
        </w:rPr>
      </w:pPr>
      <w:r w:rsidRPr="00726BFD">
        <w:rPr>
          <w:rFonts w:ascii="Arial" w:hAnsi="Arial" w:cs="Arial"/>
          <w:b/>
          <w:sz w:val="24"/>
          <w:szCs w:val="24"/>
        </w:rPr>
        <w:t>Course Outline</w:t>
      </w:r>
      <w:r>
        <w:rPr>
          <w:rFonts w:ascii="Arial" w:hAnsi="Arial" w:cs="Arial"/>
          <w:sz w:val="24"/>
          <w:szCs w:val="24"/>
        </w:rPr>
        <w:t>:</w:t>
      </w:r>
    </w:p>
    <w:p w:rsidR="00157011" w:rsidRDefault="00157011" w:rsidP="00157011">
      <w:pPr>
        <w:pStyle w:val="ListParagraph"/>
        <w:numPr>
          <w:ilvl w:val="0"/>
          <w:numId w:val="3"/>
        </w:numPr>
        <w:rPr>
          <w:rFonts w:ascii="Arial" w:hAnsi="Arial" w:cs="Arial"/>
          <w:sz w:val="24"/>
          <w:szCs w:val="24"/>
        </w:rPr>
      </w:pPr>
      <w:r>
        <w:rPr>
          <w:rFonts w:ascii="Arial" w:hAnsi="Arial" w:cs="Arial"/>
          <w:sz w:val="24"/>
          <w:szCs w:val="24"/>
        </w:rPr>
        <w:t xml:space="preserve">Nonverbal communication and language: </w:t>
      </w:r>
      <w:r w:rsidR="00BF1D10">
        <w:rPr>
          <w:rFonts w:ascii="Arial" w:hAnsi="Arial" w:cs="Arial"/>
          <w:sz w:val="24"/>
          <w:szCs w:val="24"/>
        </w:rPr>
        <w:t>body</w:t>
      </w:r>
      <w:r w:rsidR="00EC39D4">
        <w:rPr>
          <w:rFonts w:ascii="Arial" w:hAnsi="Arial" w:cs="Arial"/>
          <w:sz w:val="24"/>
          <w:szCs w:val="24"/>
        </w:rPr>
        <w:t xml:space="preserve"> </w:t>
      </w:r>
      <w:r w:rsidR="00BF1D10">
        <w:rPr>
          <w:rFonts w:ascii="Arial" w:hAnsi="Arial" w:cs="Arial"/>
          <w:sz w:val="24"/>
          <w:szCs w:val="24"/>
        </w:rPr>
        <w:t>and contextual codes of nvc; cultural cues, and the influence of gender and sex</w:t>
      </w:r>
      <w:r w:rsidR="00EC39D4">
        <w:rPr>
          <w:rFonts w:ascii="Arial" w:hAnsi="Arial" w:cs="Arial"/>
          <w:sz w:val="24"/>
          <w:szCs w:val="24"/>
        </w:rPr>
        <w:t xml:space="preserve"> on nvc</w:t>
      </w:r>
      <w:r w:rsidR="00BF1D10">
        <w:rPr>
          <w:rFonts w:ascii="Arial" w:hAnsi="Arial" w:cs="Arial"/>
          <w:sz w:val="24"/>
          <w:szCs w:val="24"/>
        </w:rPr>
        <w:t>-- F</w:t>
      </w:r>
      <w:r w:rsidR="00726BFD">
        <w:rPr>
          <w:rFonts w:ascii="Arial" w:hAnsi="Arial" w:cs="Arial"/>
          <w:sz w:val="24"/>
          <w:szCs w:val="24"/>
        </w:rPr>
        <w:t>ive</w:t>
      </w:r>
      <w:r w:rsidR="00BF1D10">
        <w:rPr>
          <w:rFonts w:ascii="Arial" w:hAnsi="Arial" w:cs="Arial"/>
          <w:sz w:val="24"/>
          <w:szCs w:val="24"/>
        </w:rPr>
        <w:t xml:space="preserve"> weeks</w:t>
      </w:r>
    </w:p>
    <w:p w:rsidR="00BF1D10" w:rsidRDefault="00BF1D10" w:rsidP="00157011">
      <w:pPr>
        <w:pStyle w:val="ListParagraph"/>
        <w:numPr>
          <w:ilvl w:val="0"/>
          <w:numId w:val="3"/>
        </w:numPr>
        <w:rPr>
          <w:rFonts w:ascii="Arial" w:hAnsi="Arial" w:cs="Arial"/>
          <w:sz w:val="24"/>
          <w:szCs w:val="24"/>
        </w:rPr>
      </w:pPr>
      <w:r>
        <w:rPr>
          <w:rFonts w:ascii="Arial" w:hAnsi="Arial" w:cs="Arial"/>
          <w:sz w:val="24"/>
          <w:szCs w:val="24"/>
        </w:rPr>
        <w:t>Nonverbal communication of emotion, stress, and intimacy and affection</w:t>
      </w:r>
      <w:r w:rsidR="00726BFD">
        <w:rPr>
          <w:rFonts w:ascii="Arial" w:hAnsi="Arial" w:cs="Arial"/>
          <w:sz w:val="24"/>
          <w:szCs w:val="24"/>
        </w:rPr>
        <w:t>—Four  weeks</w:t>
      </w:r>
    </w:p>
    <w:p w:rsidR="00726BFD" w:rsidRDefault="00726BFD" w:rsidP="00157011">
      <w:pPr>
        <w:pStyle w:val="ListParagraph"/>
        <w:numPr>
          <w:ilvl w:val="0"/>
          <w:numId w:val="3"/>
        </w:numPr>
        <w:rPr>
          <w:rFonts w:ascii="Arial" w:hAnsi="Arial" w:cs="Arial"/>
          <w:sz w:val="24"/>
          <w:szCs w:val="24"/>
        </w:rPr>
      </w:pPr>
      <w:r>
        <w:rPr>
          <w:rFonts w:ascii="Arial" w:hAnsi="Arial" w:cs="Arial"/>
          <w:sz w:val="24"/>
          <w:szCs w:val="24"/>
        </w:rPr>
        <w:t>Nonverbal cues of persuasion, deception, and power—Four weeks</w:t>
      </w:r>
    </w:p>
    <w:p w:rsidR="00726BFD" w:rsidRPr="00157011" w:rsidRDefault="00726BFD" w:rsidP="00157011">
      <w:pPr>
        <w:pStyle w:val="ListParagraph"/>
        <w:numPr>
          <w:ilvl w:val="0"/>
          <w:numId w:val="3"/>
        </w:numPr>
        <w:rPr>
          <w:rFonts w:ascii="Arial" w:hAnsi="Arial" w:cs="Arial"/>
          <w:sz w:val="24"/>
          <w:szCs w:val="24"/>
        </w:rPr>
      </w:pPr>
      <w:r>
        <w:rPr>
          <w:rFonts w:ascii="Arial" w:hAnsi="Arial" w:cs="Arial"/>
          <w:sz w:val="24"/>
          <w:szCs w:val="24"/>
        </w:rPr>
        <w:t>Exams and special activity—Two weeks</w:t>
      </w:r>
    </w:p>
    <w:p w:rsidR="00157011" w:rsidRPr="00157011" w:rsidRDefault="00157011" w:rsidP="00157011">
      <w:pPr>
        <w:pStyle w:val="ListParagraph"/>
        <w:rPr>
          <w:rFonts w:ascii="Arial" w:hAnsi="Arial" w:cs="Arial"/>
          <w:sz w:val="24"/>
          <w:szCs w:val="24"/>
        </w:rPr>
      </w:pPr>
    </w:p>
    <w:p w:rsidR="00030133" w:rsidRDefault="00726BFD">
      <w:pPr>
        <w:rPr>
          <w:rFonts w:ascii="Arial" w:hAnsi="Arial" w:cs="Arial"/>
          <w:sz w:val="24"/>
          <w:szCs w:val="24"/>
        </w:rPr>
      </w:pPr>
      <w:r w:rsidRPr="004045BF">
        <w:rPr>
          <w:rFonts w:ascii="Arial" w:hAnsi="Arial" w:cs="Arial"/>
          <w:b/>
          <w:sz w:val="24"/>
          <w:szCs w:val="24"/>
        </w:rPr>
        <w:t>Teaching Strategies</w:t>
      </w:r>
      <w:r>
        <w:rPr>
          <w:rFonts w:ascii="Arial" w:hAnsi="Arial" w:cs="Arial"/>
          <w:sz w:val="24"/>
          <w:szCs w:val="24"/>
        </w:rPr>
        <w:t xml:space="preserve">: </w:t>
      </w:r>
      <w:r w:rsidR="00164922">
        <w:rPr>
          <w:rFonts w:ascii="Arial" w:hAnsi="Arial" w:cs="Arial"/>
          <w:sz w:val="24"/>
          <w:szCs w:val="24"/>
        </w:rPr>
        <w:t>Class and group discussion, respon</w:t>
      </w:r>
      <w:r w:rsidR="0068699E">
        <w:rPr>
          <w:rFonts w:ascii="Arial" w:hAnsi="Arial" w:cs="Arial"/>
          <w:sz w:val="24"/>
          <w:szCs w:val="24"/>
        </w:rPr>
        <w:t xml:space="preserve">ding to </w:t>
      </w:r>
      <w:r w:rsidR="00164922">
        <w:rPr>
          <w:rFonts w:ascii="Arial" w:hAnsi="Arial" w:cs="Arial"/>
          <w:sz w:val="24"/>
          <w:szCs w:val="24"/>
        </w:rPr>
        <w:t>articles or documentaries, small group activiti</w:t>
      </w:r>
      <w:r w:rsidR="007A0BD9">
        <w:rPr>
          <w:rFonts w:ascii="Arial" w:hAnsi="Arial" w:cs="Arial"/>
          <w:sz w:val="24"/>
          <w:szCs w:val="24"/>
        </w:rPr>
        <w:t xml:space="preserve">es, mini-research activity and </w:t>
      </w:r>
      <w:r w:rsidR="00164922">
        <w:rPr>
          <w:rFonts w:ascii="Arial" w:hAnsi="Arial" w:cs="Arial"/>
          <w:sz w:val="24"/>
          <w:szCs w:val="24"/>
        </w:rPr>
        <w:t>the analysis of films. Those students who receive the services provided by the Office of Vocational Rehabilitation must contact the instructor at the beginning of the semester in order to plan f</w:t>
      </w:r>
      <w:r w:rsidR="007A0BD9">
        <w:rPr>
          <w:rFonts w:ascii="Arial" w:hAnsi="Arial" w:cs="Arial"/>
          <w:sz w:val="24"/>
          <w:szCs w:val="24"/>
        </w:rPr>
        <w:t>o</w:t>
      </w:r>
      <w:r w:rsidR="00164922">
        <w:rPr>
          <w:rFonts w:ascii="Arial" w:hAnsi="Arial" w:cs="Arial"/>
          <w:sz w:val="24"/>
          <w:szCs w:val="24"/>
        </w:rPr>
        <w:t>r a reasonable accommodation and the necessary equipment according to the recommendations provided by the Oficina de Asuntos para las Personas con Impedimento (OAPI) at th</w:t>
      </w:r>
      <w:r w:rsidR="00DA5BE3">
        <w:rPr>
          <w:rFonts w:ascii="Arial" w:hAnsi="Arial" w:cs="Arial"/>
          <w:sz w:val="24"/>
          <w:szCs w:val="24"/>
        </w:rPr>
        <w:t>e</w:t>
      </w:r>
      <w:r w:rsidR="00164922">
        <w:rPr>
          <w:rFonts w:ascii="Arial" w:hAnsi="Arial" w:cs="Arial"/>
          <w:sz w:val="24"/>
          <w:szCs w:val="24"/>
        </w:rPr>
        <w:t xml:space="preserve"> Office of the Dean of Students.  Any other students with special needs or who require any type of assistance or special arrangements should contact the class instructor.</w:t>
      </w:r>
    </w:p>
    <w:p w:rsidR="00164922" w:rsidRDefault="00164922">
      <w:pPr>
        <w:rPr>
          <w:rFonts w:ascii="Arial" w:hAnsi="Arial" w:cs="Arial"/>
          <w:sz w:val="24"/>
          <w:szCs w:val="24"/>
        </w:rPr>
      </w:pPr>
      <w:r w:rsidRPr="004045BF">
        <w:rPr>
          <w:rFonts w:ascii="Arial" w:hAnsi="Arial" w:cs="Arial"/>
          <w:b/>
          <w:sz w:val="24"/>
          <w:szCs w:val="24"/>
        </w:rPr>
        <w:t>Required Resources</w:t>
      </w:r>
      <w:r>
        <w:rPr>
          <w:rFonts w:ascii="Arial" w:hAnsi="Arial" w:cs="Arial"/>
          <w:sz w:val="24"/>
          <w:szCs w:val="24"/>
        </w:rPr>
        <w:t>: Access to smart rooms</w:t>
      </w:r>
    </w:p>
    <w:p w:rsidR="007D5EE9" w:rsidRDefault="007D5EE9" w:rsidP="007A0BD9">
      <w:pPr>
        <w:spacing w:after="0" w:line="240" w:lineRule="auto"/>
        <w:rPr>
          <w:rFonts w:ascii="Arial" w:hAnsi="Arial" w:cs="Arial"/>
          <w:b/>
          <w:sz w:val="24"/>
          <w:szCs w:val="24"/>
        </w:rPr>
      </w:pPr>
    </w:p>
    <w:p w:rsidR="004045BF" w:rsidRDefault="004045BF" w:rsidP="007A0BD9">
      <w:pPr>
        <w:spacing w:after="0" w:line="240" w:lineRule="auto"/>
        <w:rPr>
          <w:rFonts w:ascii="Arial" w:hAnsi="Arial" w:cs="Arial"/>
          <w:sz w:val="24"/>
          <w:szCs w:val="24"/>
        </w:rPr>
      </w:pPr>
      <w:r w:rsidRPr="009818F2">
        <w:rPr>
          <w:rFonts w:ascii="Arial" w:hAnsi="Arial" w:cs="Arial"/>
          <w:b/>
          <w:sz w:val="24"/>
          <w:szCs w:val="24"/>
        </w:rPr>
        <w:t>Methods of Evaluation</w:t>
      </w:r>
      <w:r>
        <w:rPr>
          <w:rFonts w:ascii="Arial" w:hAnsi="Arial" w:cs="Arial"/>
          <w:sz w:val="24"/>
          <w:szCs w:val="24"/>
        </w:rPr>
        <w:t>:</w:t>
      </w:r>
      <w:r w:rsidR="0068699E">
        <w:rPr>
          <w:rFonts w:ascii="Arial" w:hAnsi="Arial" w:cs="Arial"/>
          <w:sz w:val="24"/>
          <w:szCs w:val="24"/>
        </w:rPr>
        <w:t xml:space="preserve"> Tests, Response Papers, Class Attendance, Oral Reports based on Response Papers</w:t>
      </w:r>
      <w:r w:rsidR="005351F8">
        <w:rPr>
          <w:rFonts w:ascii="Arial" w:hAnsi="Arial" w:cs="Arial"/>
          <w:sz w:val="24"/>
          <w:szCs w:val="24"/>
        </w:rPr>
        <w:t>, Limited Research Report, Reporting on a recent article in a journal. These will be mentioned</w:t>
      </w:r>
      <w:r w:rsidR="00DA5BE3">
        <w:rPr>
          <w:rFonts w:ascii="Arial" w:hAnsi="Arial" w:cs="Arial"/>
          <w:sz w:val="24"/>
          <w:szCs w:val="24"/>
        </w:rPr>
        <w:t xml:space="preserve"> and sent via email to all students</w:t>
      </w:r>
      <w:r w:rsidR="003A70C3">
        <w:rPr>
          <w:rFonts w:ascii="Arial" w:hAnsi="Arial" w:cs="Arial"/>
          <w:sz w:val="24"/>
          <w:szCs w:val="24"/>
        </w:rPr>
        <w:t>. They will appear</w:t>
      </w:r>
      <w:r w:rsidR="006F5C82">
        <w:rPr>
          <w:rFonts w:ascii="Arial" w:hAnsi="Arial" w:cs="Arial"/>
          <w:sz w:val="24"/>
          <w:szCs w:val="24"/>
        </w:rPr>
        <w:t xml:space="preserve"> in </w:t>
      </w:r>
      <w:r w:rsidR="005351F8">
        <w:rPr>
          <w:rFonts w:ascii="Arial" w:hAnsi="Arial" w:cs="Arial"/>
          <w:sz w:val="24"/>
          <w:szCs w:val="24"/>
        </w:rPr>
        <w:t>greater detail</w:t>
      </w:r>
      <w:r w:rsidR="003A70C3">
        <w:rPr>
          <w:rFonts w:ascii="Arial" w:hAnsi="Arial" w:cs="Arial"/>
          <w:sz w:val="24"/>
          <w:szCs w:val="24"/>
        </w:rPr>
        <w:t>.</w:t>
      </w:r>
    </w:p>
    <w:p w:rsidR="007A0BD9" w:rsidRDefault="007A0BD9" w:rsidP="007A0BD9">
      <w:pPr>
        <w:spacing w:after="0" w:line="240" w:lineRule="auto"/>
        <w:rPr>
          <w:rFonts w:ascii="Arial" w:hAnsi="Arial" w:cs="Arial"/>
          <w:sz w:val="24"/>
          <w:szCs w:val="24"/>
        </w:rPr>
      </w:pPr>
      <w:r>
        <w:rPr>
          <w:rFonts w:ascii="Arial" w:hAnsi="Arial" w:cs="Arial"/>
          <w:sz w:val="24"/>
          <w:szCs w:val="24"/>
        </w:rPr>
        <w:t xml:space="preserve">Two tests        </w:t>
      </w:r>
      <w:r w:rsidR="006F5C82">
        <w:rPr>
          <w:rFonts w:ascii="Arial" w:hAnsi="Arial" w:cs="Arial"/>
          <w:sz w:val="24"/>
          <w:szCs w:val="24"/>
        </w:rPr>
        <w:tab/>
      </w:r>
      <w:r w:rsidR="006F5C82">
        <w:rPr>
          <w:rFonts w:ascii="Arial" w:hAnsi="Arial" w:cs="Arial"/>
          <w:sz w:val="24"/>
          <w:szCs w:val="24"/>
        </w:rPr>
        <w:tab/>
      </w:r>
      <w:r>
        <w:rPr>
          <w:rFonts w:ascii="Arial" w:hAnsi="Arial" w:cs="Arial"/>
          <w:sz w:val="24"/>
          <w:szCs w:val="24"/>
        </w:rPr>
        <w:t>200 pts   40%</w:t>
      </w:r>
    </w:p>
    <w:p w:rsidR="007A0BD9" w:rsidRDefault="007A0BD9" w:rsidP="007A0BD9">
      <w:pPr>
        <w:spacing w:after="0" w:line="240" w:lineRule="auto"/>
        <w:rPr>
          <w:rFonts w:ascii="Arial" w:hAnsi="Arial" w:cs="Arial"/>
          <w:sz w:val="24"/>
          <w:szCs w:val="24"/>
        </w:rPr>
      </w:pPr>
      <w:r>
        <w:rPr>
          <w:rFonts w:ascii="Arial" w:hAnsi="Arial" w:cs="Arial"/>
          <w:sz w:val="24"/>
          <w:szCs w:val="24"/>
        </w:rPr>
        <w:t>Sp. Activity</w:t>
      </w:r>
      <w:r>
        <w:rPr>
          <w:rFonts w:ascii="Arial" w:hAnsi="Arial" w:cs="Arial"/>
          <w:sz w:val="24"/>
          <w:szCs w:val="24"/>
        </w:rPr>
        <w:tab/>
        <w:t xml:space="preserve">   </w:t>
      </w:r>
      <w:r w:rsidR="006F5C82">
        <w:rPr>
          <w:rFonts w:ascii="Arial" w:hAnsi="Arial" w:cs="Arial"/>
          <w:sz w:val="24"/>
          <w:szCs w:val="24"/>
        </w:rPr>
        <w:tab/>
      </w:r>
      <w:r w:rsidR="006F5C82">
        <w:rPr>
          <w:rFonts w:ascii="Arial" w:hAnsi="Arial" w:cs="Arial"/>
          <w:sz w:val="24"/>
          <w:szCs w:val="24"/>
        </w:rPr>
        <w:tab/>
      </w:r>
      <w:r>
        <w:rPr>
          <w:rFonts w:ascii="Arial" w:hAnsi="Arial" w:cs="Arial"/>
          <w:sz w:val="24"/>
          <w:szCs w:val="24"/>
        </w:rPr>
        <w:t xml:space="preserve"> 70</w:t>
      </w:r>
      <w:r>
        <w:rPr>
          <w:rFonts w:ascii="Arial" w:hAnsi="Arial" w:cs="Arial"/>
          <w:sz w:val="24"/>
          <w:szCs w:val="24"/>
        </w:rPr>
        <w:tab/>
      </w:r>
      <w:r w:rsidR="006F5C82">
        <w:rPr>
          <w:rFonts w:ascii="Arial" w:hAnsi="Arial" w:cs="Arial"/>
          <w:sz w:val="24"/>
          <w:szCs w:val="24"/>
        </w:rPr>
        <w:t xml:space="preserve">    14</w:t>
      </w:r>
    </w:p>
    <w:p w:rsidR="007A0BD9" w:rsidRDefault="007A0BD9" w:rsidP="007A0BD9">
      <w:pPr>
        <w:spacing w:after="0" w:line="240" w:lineRule="auto"/>
        <w:rPr>
          <w:rFonts w:ascii="Arial" w:hAnsi="Arial" w:cs="Arial"/>
          <w:sz w:val="24"/>
          <w:szCs w:val="24"/>
        </w:rPr>
      </w:pPr>
      <w:r>
        <w:rPr>
          <w:rFonts w:ascii="Arial" w:hAnsi="Arial" w:cs="Arial"/>
          <w:sz w:val="24"/>
          <w:szCs w:val="24"/>
        </w:rPr>
        <w:t>4 Resp. Papers</w:t>
      </w:r>
      <w:r w:rsidR="006F5C82">
        <w:rPr>
          <w:rFonts w:ascii="Arial" w:hAnsi="Arial" w:cs="Arial"/>
          <w:sz w:val="24"/>
          <w:szCs w:val="24"/>
        </w:rPr>
        <w:tab/>
        <w:t xml:space="preserve">            62          12</w:t>
      </w:r>
    </w:p>
    <w:p w:rsidR="006F5C82" w:rsidRDefault="006F5C82" w:rsidP="007A0BD9">
      <w:pPr>
        <w:spacing w:after="0" w:line="240" w:lineRule="auto"/>
        <w:rPr>
          <w:rFonts w:ascii="Arial" w:hAnsi="Arial" w:cs="Arial"/>
          <w:sz w:val="24"/>
          <w:szCs w:val="24"/>
        </w:rPr>
      </w:pPr>
      <w:r>
        <w:rPr>
          <w:rFonts w:ascii="Arial" w:hAnsi="Arial" w:cs="Arial"/>
          <w:sz w:val="24"/>
          <w:szCs w:val="24"/>
        </w:rPr>
        <w:t>Class Attendance</w:t>
      </w:r>
      <w:r>
        <w:rPr>
          <w:rFonts w:ascii="Arial" w:hAnsi="Arial" w:cs="Arial"/>
          <w:sz w:val="24"/>
          <w:szCs w:val="24"/>
        </w:rPr>
        <w:tab/>
        <w:t xml:space="preserve">          </w:t>
      </w:r>
      <w:r w:rsidRPr="006F5C82">
        <w:rPr>
          <w:rFonts w:ascii="Arial" w:hAnsi="Arial" w:cs="Arial"/>
          <w:sz w:val="24"/>
          <w:szCs w:val="24"/>
          <w:u w:val="single"/>
        </w:rPr>
        <w:t>168</w:t>
      </w:r>
      <w:r>
        <w:rPr>
          <w:rFonts w:ascii="Arial" w:hAnsi="Arial" w:cs="Arial"/>
          <w:sz w:val="24"/>
          <w:szCs w:val="24"/>
        </w:rPr>
        <w:t xml:space="preserve">          </w:t>
      </w:r>
      <w:r w:rsidRPr="006F5C82">
        <w:rPr>
          <w:rFonts w:ascii="Arial" w:hAnsi="Arial" w:cs="Arial"/>
          <w:sz w:val="24"/>
          <w:szCs w:val="24"/>
          <w:u w:val="single"/>
        </w:rPr>
        <w:t>34</w:t>
      </w:r>
      <w:r>
        <w:rPr>
          <w:rFonts w:ascii="Arial" w:hAnsi="Arial" w:cs="Arial"/>
          <w:sz w:val="24"/>
          <w:szCs w:val="24"/>
          <w:u w:val="single"/>
        </w:rPr>
        <w:tab/>
      </w:r>
      <w:r w:rsidRPr="006F5C82">
        <w:rPr>
          <w:rFonts w:ascii="Arial" w:hAnsi="Arial" w:cs="Arial"/>
          <w:sz w:val="24"/>
          <w:szCs w:val="24"/>
        </w:rPr>
        <w:tab/>
      </w:r>
      <w:r>
        <w:rPr>
          <w:rFonts w:ascii="Arial" w:hAnsi="Arial" w:cs="Arial"/>
          <w:sz w:val="24"/>
          <w:szCs w:val="24"/>
        </w:rPr>
        <w:t>(</w:t>
      </w:r>
      <w:r w:rsidRPr="006F5C82">
        <w:rPr>
          <w:rFonts w:ascii="Arial" w:hAnsi="Arial" w:cs="Arial"/>
          <w:sz w:val="24"/>
          <w:szCs w:val="24"/>
        </w:rPr>
        <w:t>6 pts. per 28 classes</w:t>
      </w:r>
      <w:r>
        <w:rPr>
          <w:rFonts w:ascii="Arial" w:hAnsi="Arial" w:cs="Arial"/>
          <w:sz w:val="24"/>
          <w:szCs w:val="24"/>
        </w:rPr>
        <w:t>)</w:t>
      </w:r>
    </w:p>
    <w:p w:rsidR="007A0BD9" w:rsidRDefault="006F5C82" w:rsidP="007A0BD9">
      <w:pPr>
        <w:spacing w:line="240" w:lineRule="auto"/>
        <w:rPr>
          <w:rFonts w:ascii="Arial" w:hAnsi="Arial" w:cs="Arial"/>
          <w:sz w:val="24"/>
          <w:szCs w:val="24"/>
        </w:rPr>
      </w:pPr>
      <w:r w:rsidRPr="006F5C82">
        <w:rPr>
          <w:rFonts w:ascii="Arial" w:hAnsi="Arial" w:cs="Arial"/>
          <w:sz w:val="24"/>
          <w:szCs w:val="24"/>
          <w:u w:val="single"/>
        </w:rPr>
        <w:t>Total</w:t>
      </w:r>
      <w:r w:rsidRPr="006F5C82">
        <w:rPr>
          <w:rFonts w:ascii="Arial" w:hAnsi="Arial" w:cs="Arial"/>
          <w:sz w:val="24"/>
          <w:szCs w:val="24"/>
        </w:rPr>
        <w:t xml:space="preserve">   </w:t>
      </w:r>
      <w:r>
        <w:rPr>
          <w:rFonts w:ascii="Arial" w:hAnsi="Arial" w:cs="Arial"/>
          <w:sz w:val="24"/>
          <w:szCs w:val="24"/>
        </w:rPr>
        <w:t xml:space="preserve">                               500 pts   100%</w:t>
      </w:r>
    </w:p>
    <w:p w:rsidR="007A0BD9" w:rsidRDefault="007A0BD9">
      <w:pPr>
        <w:rPr>
          <w:rFonts w:ascii="Arial" w:hAnsi="Arial" w:cs="Arial"/>
          <w:sz w:val="24"/>
          <w:szCs w:val="24"/>
        </w:rPr>
      </w:pPr>
    </w:p>
    <w:p w:rsidR="009818F2" w:rsidRDefault="006F5C82">
      <w:pPr>
        <w:rPr>
          <w:rFonts w:ascii="Arial" w:hAnsi="Arial" w:cs="Arial"/>
          <w:sz w:val="24"/>
          <w:szCs w:val="24"/>
        </w:rPr>
      </w:pPr>
      <w:r>
        <w:rPr>
          <w:rFonts w:ascii="Arial" w:hAnsi="Arial" w:cs="Arial"/>
          <w:b/>
          <w:sz w:val="24"/>
          <w:szCs w:val="24"/>
        </w:rPr>
        <w:t>G</w:t>
      </w:r>
      <w:r w:rsidR="009818F2" w:rsidRPr="009818F2">
        <w:rPr>
          <w:rFonts w:ascii="Arial" w:hAnsi="Arial" w:cs="Arial"/>
          <w:b/>
          <w:sz w:val="24"/>
          <w:szCs w:val="24"/>
        </w:rPr>
        <w:t>rading System in Percentages</w:t>
      </w:r>
      <w:r w:rsidR="009818F2">
        <w:rPr>
          <w:rFonts w:ascii="Arial" w:hAnsi="Arial" w:cs="Arial"/>
          <w:sz w:val="24"/>
          <w:szCs w:val="24"/>
        </w:rPr>
        <w:t>:</w:t>
      </w:r>
    </w:p>
    <w:p w:rsidR="006F5C82" w:rsidRDefault="006F5C82">
      <w:pPr>
        <w:rPr>
          <w:rFonts w:ascii="Arial" w:hAnsi="Arial" w:cs="Arial"/>
          <w:sz w:val="24"/>
          <w:szCs w:val="24"/>
        </w:rPr>
      </w:pPr>
      <w:r>
        <w:rPr>
          <w:rFonts w:ascii="Arial" w:hAnsi="Arial" w:cs="Arial"/>
          <w:sz w:val="24"/>
          <w:szCs w:val="24"/>
        </w:rPr>
        <w:t>90-100 A</w:t>
      </w:r>
      <w:r>
        <w:rPr>
          <w:rFonts w:ascii="Arial" w:hAnsi="Arial" w:cs="Arial"/>
          <w:sz w:val="24"/>
          <w:szCs w:val="24"/>
        </w:rPr>
        <w:tab/>
        <w:t>80-89  B</w:t>
      </w:r>
      <w:r>
        <w:rPr>
          <w:rFonts w:ascii="Arial" w:hAnsi="Arial" w:cs="Arial"/>
          <w:sz w:val="24"/>
          <w:szCs w:val="24"/>
        </w:rPr>
        <w:tab/>
        <w:t>70-79</w:t>
      </w:r>
      <w:r>
        <w:rPr>
          <w:rFonts w:ascii="Arial" w:hAnsi="Arial" w:cs="Arial"/>
          <w:sz w:val="24"/>
          <w:szCs w:val="24"/>
        </w:rPr>
        <w:tab/>
        <w:t>C     60-69  D    0-59  F</w:t>
      </w:r>
      <w:r>
        <w:rPr>
          <w:rFonts w:ascii="Arial" w:hAnsi="Arial" w:cs="Arial"/>
          <w:sz w:val="24"/>
          <w:szCs w:val="24"/>
        </w:rPr>
        <w:tab/>
      </w:r>
      <w:r w:rsidR="009818F2">
        <w:rPr>
          <w:rFonts w:ascii="Arial" w:hAnsi="Arial" w:cs="Arial"/>
          <w:sz w:val="24"/>
          <w:szCs w:val="24"/>
        </w:rPr>
        <w:tab/>
      </w:r>
      <w:r w:rsidR="009818F2">
        <w:rPr>
          <w:rFonts w:ascii="Arial" w:hAnsi="Arial" w:cs="Arial"/>
          <w:sz w:val="24"/>
          <w:szCs w:val="24"/>
        </w:rPr>
        <w:tab/>
      </w:r>
    </w:p>
    <w:p w:rsidR="006F5C82" w:rsidRDefault="006F5C82">
      <w:pPr>
        <w:rPr>
          <w:rFonts w:ascii="Arial" w:hAnsi="Arial" w:cs="Arial"/>
          <w:sz w:val="24"/>
          <w:szCs w:val="24"/>
        </w:rPr>
      </w:pPr>
    </w:p>
    <w:p w:rsidR="009818F2" w:rsidRDefault="008A2D8B">
      <w:pPr>
        <w:rPr>
          <w:rFonts w:ascii="Arial" w:hAnsi="Arial" w:cs="Arial"/>
          <w:sz w:val="24"/>
          <w:szCs w:val="24"/>
        </w:rPr>
      </w:pPr>
      <w:r w:rsidRPr="008A2D8B">
        <w:rPr>
          <w:rFonts w:ascii="Arial" w:hAnsi="Arial" w:cs="Arial"/>
          <w:b/>
          <w:sz w:val="24"/>
          <w:szCs w:val="24"/>
        </w:rPr>
        <w:t>Additional Information</w:t>
      </w:r>
      <w:r>
        <w:rPr>
          <w:rFonts w:ascii="Arial" w:hAnsi="Arial" w:cs="Arial"/>
          <w:sz w:val="24"/>
          <w:szCs w:val="24"/>
        </w:rPr>
        <w:t xml:space="preserve">: All mobile phones must be turned off (all modes) and put away during class time. Students are allowed to bring in their laptops to take notes or read information related to the class. The viewing of any page not related to class will be interpreted as a lack respect to the instructor; therefore, the student will be asked to leave the room and the attendance record will appear as absent. </w:t>
      </w:r>
    </w:p>
    <w:p w:rsidR="008A2D8B" w:rsidRDefault="0068699E">
      <w:pPr>
        <w:rPr>
          <w:rFonts w:ascii="Arial" w:hAnsi="Arial" w:cs="Arial"/>
          <w:sz w:val="24"/>
          <w:szCs w:val="24"/>
        </w:rPr>
      </w:pPr>
      <w:r w:rsidRPr="0068699E">
        <w:rPr>
          <w:rFonts w:ascii="Arial" w:hAnsi="Arial" w:cs="Arial"/>
          <w:b/>
          <w:sz w:val="24"/>
          <w:szCs w:val="24"/>
        </w:rPr>
        <w:t>Bibliography</w:t>
      </w:r>
      <w:r>
        <w:rPr>
          <w:rFonts w:ascii="Arial" w:hAnsi="Arial" w:cs="Arial"/>
          <w:sz w:val="24"/>
          <w:szCs w:val="24"/>
        </w:rPr>
        <w:t>: In addition to the bibliography in your textbooks and in the Journal of Nonverbal Communication, your instructor will provide you with information about additional related publications. With the lack of availability of fewer and fewer books on the subject, the journal mentioned above will have the latest publications.</w:t>
      </w:r>
    </w:p>
    <w:p w:rsidR="003F3BCD" w:rsidRDefault="003F3BCD">
      <w:pPr>
        <w:rPr>
          <w:rFonts w:ascii="Arial" w:hAnsi="Arial" w:cs="Arial"/>
          <w:sz w:val="24"/>
          <w:szCs w:val="24"/>
        </w:rPr>
      </w:pPr>
    </w:p>
    <w:p w:rsidR="003F3BCD" w:rsidRDefault="003F3BCD" w:rsidP="003F3BCD">
      <w:pPr>
        <w:rPr>
          <w:rFonts w:ascii="Arial" w:hAnsi="Arial" w:cs="Arial"/>
          <w:sz w:val="24"/>
          <w:szCs w:val="24"/>
        </w:rPr>
      </w:pPr>
    </w:p>
    <w:p w:rsidR="003F3BCD" w:rsidRDefault="003F3BCD" w:rsidP="003F3BCD">
      <w:pPr>
        <w:spacing w:after="0" w:line="240" w:lineRule="auto"/>
        <w:rPr>
          <w:rFonts w:ascii="Arial" w:hAnsi="Arial" w:cs="Arial"/>
          <w:sz w:val="24"/>
          <w:szCs w:val="24"/>
        </w:rPr>
      </w:pPr>
      <w:r>
        <w:rPr>
          <w:rFonts w:ascii="Arial" w:hAnsi="Arial" w:cs="Arial"/>
          <w:sz w:val="24"/>
          <w:szCs w:val="24"/>
        </w:rPr>
        <w:t>English 3266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090D">
        <w:rPr>
          <w:rFonts w:ascii="Arial" w:hAnsi="Arial" w:cs="Arial"/>
          <w:sz w:val="24"/>
          <w:szCs w:val="24"/>
        </w:rPr>
        <w:t>Tentative Class Schedule-Spring 2019</w:t>
      </w:r>
    </w:p>
    <w:p w:rsidR="003F3BCD" w:rsidRDefault="003F3BCD" w:rsidP="003F3BCD">
      <w:pPr>
        <w:spacing w:after="0" w:line="240" w:lineRule="auto"/>
        <w:rPr>
          <w:rFonts w:ascii="Arial" w:hAnsi="Arial" w:cs="Arial"/>
          <w:sz w:val="24"/>
          <w:szCs w:val="24"/>
        </w:rPr>
      </w:pPr>
      <w:r>
        <w:rPr>
          <w:rFonts w:ascii="Arial" w:hAnsi="Arial" w:cs="Arial"/>
          <w:sz w:val="24"/>
          <w:szCs w:val="24"/>
        </w:rPr>
        <w:t>Nonverbal Communication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Alma Simounet</w:t>
      </w:r>
    </w:p>
    <w:p w:rsidR="003F3BCD" w:rsidRDefault="003F3BCD" w:rsidP="003F3BCD">
      <w:pPr>
        <w:spacing w:after="0" w:line="240" w:lineRule="auto"/>
        <w:rPr>
          <w:rFonts w:ascii="Arial" w:hAnsi="Arial" w:cs="Arial"/>
          <w:sz w:val="24"/>
          <w:szCs w:val="24"/>
        </w:rPr>
      </w:pPr>
    </w:p>
    <w:p w:rsidR="003F3BCD" w:rsidRDefault="003F3BCD" w:rsidP="003F3BCD">
      <w:pPr>
        <w:spacing w:after="0" w:line="240" w:lineRule="auto"/>
        <w:rPr>
          <w:rFonts w:ascii="Arial" w:hAnsi="Arial" w:cs="Arial"/>
          <w:sz w:val="24"/>
          <w:szCs w:val="24"/>
        </w:rPr>
      </w:pPr>
    </w:p>
    <w:p w:rsidR="003F3BCD" w:rsidRDefault="003F3BCD" w:rsidP="003F3BCD">
      <w:pPr>
        <w:spacing w:after="0" w:line="240" w:lineRule="auto"/>
        <w:rPr>
          <w:rFonts w:ascii="Arial" w:hAnsi="Arial" w:cs="Arial"/>
          <w:sz w:val="24"/>
          <w:szCs w:val="24"/>
        </w:rPr>
      </w:pPr>
    </w:p>
    <w:p w:rsidR="003F3BCD" w:rsidRDefault="003F3BCD" w:rsidP="003F3BCD">
      <w:pPr>
        <w:spacing w:after="0" w:line="240" w:lineRule="auto"/>
        <w:rPr>
          <w:rFonts w:ascii="Arial" w:hAnsi="Arial" w:cs="Arial"/>
          <w:sz w:val="24"/>
          <w:szCs w:val="24"/>
        </w:rPr>
      </w:pPr>
      <w:r w:rsidRPr="00956080">
        <w:rPr>
          <w:rFonts w:ascii="Arial" w:hAnsi="Arial" w:cs="Arial"/>
          <w:b/>
          <w:sz w:val="24"/>
          <w:szCs w:val="24"/>
        </w:rPr>
        <w:t>Week</w:t>
      </w:r>
      <w:r w:rsidRPr="00956080">
        <w:rPr>
          <w:rFonts w:ascii="Arial" w:hAnsi="Arial" w:cs="Arial"/>
          <w:b/>
          <w:sz w:val="24"/>
          <w:szCs w:val="24"/>
        </w:rPr>
        <w:tab/>
      </w:r>
      <w:r>
        <w:rPr>
          <w:rFonts w:ascii="Arial" w:hAnsi="Arial" w:cs="Arial"/>
          <w:sz w:val="24"/>
          <w:szCs w:val="24"/>
        </w:rPr>
        <w:tab/>
      </w:r>
      <w:r>
        <w:rPr>
          <w:rFonts w:ascii="Arial" w:hAnsi="Arial" w:cs="Arial"/>
          <w:sz w:val="24"/>
          <w:szCs w:val="24"/>
        </w:rPr>
        <w:tab/>
      </w:r>
      <w:r w:rsidRPr="00956080">
        <w:rPr>
          <w:rFonts w:ascii="Arial" w:hAnsi="Arial" w:cs="Arial"/>
          <w:b/>
          <w:sz w:val="24"/>
          <w:szCs w:val="24"/>
        </w:rPr>
        <w:t>Class Discussion</w:t>
      </w:r>
      <w:r>
        <w:rPr>
          <w:rFonts w:ascii="Arial" w:hAnsi="Arial" w:cs="Arial"/>
          <w:b/>
          <w:sz w:val="24"/>
          <w:szCs w:val="24"/>
        </w:rPr>
        <w:t>*</w:t>
      </w:r>
    </w:p>
    <w:p w:rsidR="003F3BCD" w:rsidRDefault="003F3BCD" w:rsidP="003F3BCD">
      <w:pPr>
        <w:spacing w:after="0" w:line="240" w:lineRule="auto"/>
        <w:rPr>
          <w:rFonts w:ascii="Arial" w:hAnsi="Arial" w:cs="Arial"/>
          <w:sz w:val="24"/>
          <w:szCs w:val="24"/>
        </w:rPr>
      </w:pPr>
    </w:p>
    <w:p w:rsidR="003F3BCD" w:rsidRDefault="003F3BCD" w:rsidP="003F3BCD">
      <w:pPr>
        <w:pStyle w:val="ListParagraph"/>
        <w:numPr>
          <w:ilvl w:val="0"/>
          <w:numId w:val="4"/>
        </w:numPr>
        <w:spacing w:after="0" w:line="360" w:lineRule="auto"/>
        <w:ind w:hanging="1886"/>
        <w:rPr>
          <w:rFonts w:ascii="Arial" w:hAnsi="Arial" w:cs="Arial"/>
          <w:sz w:val="24"/>
          <w:szCs w:val="24"/>
        </w:rPr>
      </w:pPr>
      <w:r w:rsidRPr="002F090D">
        <w:rPr>
          <w:rFonts w:ascii="Arial" w:hAnsi="Arial" w:cs="Arial"/>
          <w:sz w:val="24"/>
          <w:szCs w:val="24"/>
        </w:rPr>
        <w:t>Introduction; Ch. 1</w:t>
      </w:r>
      <w:r>
        <w:rPr>
          <w:rFonts w:ascii="Arial" w:hAnsi="Arial" w:cs="Arial"/>
          <w:sz w:val="24"/>
          <w:szCs w:val="24"/>
        </w:rPr>
        <w:t xml:space="preserve"> Nonverbal Communication &amp; Language</w:t>
      </w:r>
    </w:p>
    <w:p w:rsidR="003F3BCD" w:rsidRDefault="003F3BCD" w:rsidP="003F3BCD">
      <w:pPr>
        <w:pStyle w:val="ListParagraph"/>
        <w:numPr>
          <w:ilvl w:val="0"/>
          <w:numId w:val="4"/>
        </w:numPr>
        <w:spacing w:after="0" w:line="360" w:lineRule="auto"/>
        <w:ind w:hanging="1886"/>
        <w:rPr>
          <w:rFonts w:ascii="Arial" w:hAnsi="Arial" w:cs="Arial"/>
          <w:sz w:val="24"/>
          <w:szCs w:val="24"/>
        </w:rPr>
      </w:pPr>
      <w:r>
        <w:rPr>
          <w:rFonts w:ascii="Arial" w:hAnsi="Arial" w:cs="Arial"/>
          <w:sz w:val="24"/>
          <w:szCs w:val="24"/>
        </w:rPr>
        <w:t xml:space="preserve"> Ch. 1; Begin Ch. 2 The Body Codes of NVC </w:t>
      </w:r>
      <w:r w:rsidRPr="00883A2F">
        <w:rPr>
          <w:rFonts w:ascii="Arial" w:hAnsi="Arial" w:cs="Arial"/>
          <w:b/>
          <w:sz w:val="24"/>
          <w:szCs w:val="24"/>
          <w:u w:val="single"/>
        </w:rPr>
        <w:t>Resp. Paper #1</w:t>
      </w:r>
    </w:p>
    <w:p w:rsidR="003F3BCD" w:rsidRDefault="003F3BCD" w:rsidP="003F3BCD">
      <w:pPr>
        <w:pStyle w:val="ListParagraph"/>
        <w:numPr>
          <w:ilvl w:val="0"/>
          <w:numId w:val="4"/>
        </w:numPr>
        <w:spacing w:after="0" w:line="360" w:lineRule="auto"/>
        <w:rPr>
          <w:rFonts w:ascii="Arial" w:hAnsi="Arial" w:cs="Arial"/>
          <w:sz w:val="24"/>
          <w:szCs w:val="24"/>
        </w:rPr>
      </w:pPr>
      <w:r>
        <w:rPr>
          <w:rFonts w:ascii="Arial" w:hAnsi="Arial" w:cs="Arial"/>
          <w:sz w:val="24"/>
          <w:szCs w:val="24"/>
        </w:rPr>
        <w:t>Ch. 2; Begin Ch. 3 The Contextual Codes of NVC</w:t>
      </w:r>
    </w:p>
    <w:p w:rsidR="003F3BCD" w:rsidRDefault="003F3BCD" w:rsidP="003F3BCD">
      <w:pPr>
        <w:pStyle w:val="ListParagraph"/>
        <w:numPr>
          <w:ilvl w:val="0"/>
          <w:numId w:val="4"/>
        </w:numPr>
        <w:spacing w:after="0" w:line="360" w:lineRule="auto"/>
        <w:rPr>
          <w:rFonts w:ascii="Arial" w:hAnsi="Arial" w:cs="Arial"/>
          <w:sz w:val="24"/>
          <w:szCs w:val="24"/>
        </w:rPr>
      </w:pPr>
      <w:r>
        <w:rPr>
          <w:rFonts w:ascii="Arial" w:hAnsi="Arial" w:cs="Arial"/>
          <w:sz w:val="24"/>
          <w:szCs w:val="24"/>
        </w:rPr>
        <w:t>Ch. 3; Begin Ch. 4 Cultural Codes of NVC</w:t>
      </w:r>
    </w:p>
    <w:p w:rsidR="003F3BCD" w:rsidRDefault="003F3BCD" w:rsidP="003F3BCD">
      <w:pPr>
        <w:pStyle w:val="ListParagraph"/>
        <w:numPr>
          <w:ilvl w:val="0"/>
          <w:numId w:val="4"/>
        </w:numPr>
        <w:spacing w:after="0" w:line="360" w:lineRule="auto"/>
        <w:ind w:hanging="1886"/>
        <w:rPr>
          <w:rFonts w:ascii="Arial" w:hAnsi="Arial" w:cs="Arial"/>
          <w:sz w:val="24"/>
          <w:szCs w:val="24"/>
        </w:rPr>
      </w:pPr>
      <w:r w:rsidRPr="00D33102">
        <w:rPr>
          <w:rFonts w:ascii="Arial" w:hAnsi="Arial" w:cs="Arial"/>
          <w:b/>
          <w:sz w:val="24"/>
          <w:szCs w:val="24"/>
          <w:u w:val="single"/>
        </w:rPr>
        <w:t>Response Paper #</w:t>
      </w:r>
      <w:r>
        <w:rPr>
          <w:rFonts w:ascii="Arial" w:hAnsi="Arial" w:cs="Arial"/>
          <w:b/>
          <w:sz w:val="24"/>
          <w:szCs w:val="24"/>
          <w:u w:val="single"/>
        </w:rPr>
        <w:t>2</w:t>
      </w:r>
      <w:r w:rsidRPr="00D33102">
        <w:rPr>
          <w:rFonts w:ascii="Arial" w:hAnsi="Arial" w:cs="Arial"/>
          <w:b/>
          <w:sz w:val="24"/>
          <w:szCs w:val="24"/>
        </w:rPr>
        <w:t>;</w:t>
      </w:r>
      <w:r>
        <w:rPr>
          <w:rFonts w:ascii="Arial" w:hAnsi="Arial" w:cs="Arial"/>
          <w:sz w:val="24"/>
          <w:szCs w:val="24"/>
        </w:rPr>
        <w:t xml:space="preserve"> Ch. 4</w:t>
      </w:r>
    </w:p>
    <w:p w:rsidR="003F3BCD" w:rsidRDefault="003F3BCD" w:rsidP="003F3BCD">
      <w:pPr>
        <w:pStyle w:val="ListParagraph"/>
        <w:numPr>
          <w:ilvl w:val="0"/>
          <w:numId w:val="4"/>
        </w:numPr>
        <w:spacing w:after="0" w:line="360" w:lineRule="auto"/>
        <w:ind w:hanging="1886"/>
        <w:rPr>
          <w:rFonts w:ascii="Arial" w:hAnsi="Arial" w:cs="Arial"/>
          <w:sz w:val="24"/>
          <w:szCs w:val="24"/>
        </w:rPr>
      </w:pPr>
      <w:r>
        <w:rPr>
          <w:rFonts w:ascii="Arial" w:hAnsi="Arial" w:cs="Arial"/>
          <w:sz w:val="24"/>
          <w:szCs w:val="24"/>
        </w:rPr>
        <w:t>Ch. 5 Gender, Sex and NVC</w:t>
      </w:r>
    </w:p>
    <w:p w:rsidR="003F3BCD" w:rsidRDefault="003F3BCD" w:rsidP="003F3BCD">
      <w:pPr>
        <w:pStyle w:val="ListParagraph"/>
        <w:numPr>
          <w:ilvl w:val="0"/>
          <w:numId w:val="4"/>
        </w:numPr>
        <w:spacing w:after="0" w:line="360" w:lineRule="auto"/>
        <w:ind w:hanging="1886"/>
        <w:rPr>
          <w:rFonts w:ascii="Arial" w:hAnsi="Arial" w:cs="Arial"/>
          <w:sz w:val="24"/>
          <w:szCs w:val="24"/>
        </w:rPr>
      </w:pPr>
      <w:r w:rsidRPr="00361310">
        <w:rPr>
          <w:rFonts w:ascii="Arial" w:hAnsi="Arial" w:cs="Arial"/>
          <w:b/>
          <w:sz w:val="24"/>
          <w:szCs w:val="24"/>
        </w:rPr>
        <w:t>Test 1</w:t>
      </w:r>
      <w:r>
        <w:rPr>
          <w:rFonts w:ascii="Arial" w:hAnsi="Arial" w:cs="Arial"/>
          <w:sz w:val="24"/>
          <w:szCs w:val="24"/>
        </w:rPr>
        <w:t xml:space="preserve"> (Ch.1-5); Begin Ch. 6</w:t>
      </w:r>
    </w:p>
    <w:p w:rsidR="003F3BCD" w:rsidRDefault="003F3BCD" w:rsidP="003F3BCD">
      <w:pPr>
        <w:pStyle w:val="ListParagraph"/>
        <w:numPr>
          <w:ilvl w:val="0"/>
          <w:numId w:val="4"/>
        </w:numPr>
        <w:spacing w:after="0" w:line="360" w:lineRule="auto"/>
        <w:ind w:hanging="1886"/>
        <w:rPr>
          <w:rFonts w:ascii="Arial" w:hAnsi="Arial" w:cs="Arial"/>
          <w:sz w:val="24"/>
          <w:szCs w:val="24"/>
        </w:rPr>
      </w:pPr>
      <w:r>
        <w:rPr>
          <w:rFonts w:ascii="Arial" w:hAnsi="Arial" w:cs="Arial"/>
          <w:sz w:val="24"/>
          <w:szCs w:val="24"/>
        </w:rPr>
        <w:t xml:space="preserve">Ch. 6 NVC of Emotion </w:t>
      </w:r>
      <w:r w:rsidRPr="001A0760">
        <w:rPr>
          <w:rFonts w:ascii="Arial" w:hAnsi="Arial" w:cs="Arial"/>
          <w:b/>
          <w:sz w:val="24"/>
          <w:szCs w:val="24"/>
          <w:u w:val="single"/>
        </w:rPr>
        <w:t>Response Paper #3</w:t>
      </w:r>
    </w:p>
    <w:p w:rsidR="003F3BCD" w:rsidRDefault="003F3BCD" w:rsidP="003F3BCD">
      <w:pPr>
        <w:pStyle w:val="ListParagraph"/>
        <w:numPr>
          <w:ilvl w:val="0"/>
          <w:numId w:val="4"/>
        </w:numPr>
        <w:spacing w:after="0" w:line="360" w:lineRule="auto"/>
        <w:ind w:hanging="1886"/>
        <w:rPr>
          <w:rFonts w:ascii="Arial" w:hAnsi="Arial" w:cs="Arial"/>
          <w:sz w:val="24"/>
          <w:szCs w:val="24"/>
        </w:rPr>
      </w:pPr>
      <w:r w:rsidRPr="001A0760">
        <w:rPr>
          <w:rFonts w:ascii="Arial" w:hAnsi="Arial" w:cs="Arial"/>
          <w:sz w:val="24"/>
          <w:szCs w:val="24"/>
        </w:rPr>
        <w:t>Ch.</w:t>
      </w:r>
      <w:r>
        <w:rPr>
          <w:rFonts w:ascii="Arial" w:hAnsi="Arial" w:cs="Arial"/>
          <w:sz w:val="24"/>
          <w:szCs w:val="24"/>
        </w:rPr>
        <w:t>7 Communication and Stre</w:t>
      </w:r>
      <w:r w:rsidRPr="001A0760">
        <w:rPr>
          <w:rFonts w:ascii="Arial" w:hAnsi="Arial" w:cs="Arial"/>
          <w:sz w:val="24"/>
          <w:szCs w:val="24"/>
        </w:rPr>
        <w:t>ss</w:t>
      </w:r>
    </w:p>
    <w:p w:rsidR="003F3BCD" w:rsidRPr="001A0760" w:rsidRDefault="003F3BCD" w:rsidP="003F3BCD">
      <w:pPr>
        <w:pStyle w:val="ListParagraph"/>
        <w:numPr>
          <w:ilvl w:val="0"/>
          <w:numId w:val="4"/>
        </w:numPr>
        <w:spacing w:after="0" w:line="360" w:lineRule="auto"/>
        <w:ind w:hanging="1886"/>
        <w:rPr>
          <w:rFonts w:ascii="Arial" w:hAnsi="Arial" w:cs="Arial"/>
          <w:sz w:val="24"/>
          <w:szCs w:val="24"/>
        </w:rPr>
      </w:pPr>
      <w:r w:rsidRPr="001A0760">
        <w:rPr>
          <w:rFonts w:ascii="Arial" w:hAnsi="Arial" w:cs="Arial"/>
          <w:sz w:val="24"/>
          <w:szCs w:val="24"/>
        </w:rPr>
        <w:t>Ch.</w:t>
      </w:r>
      <w:r>
        <w:rPr>
          <w:rFonts w:ascii="Arial" w:hAnsi="Arial" w:cs="Arial"/>
          <w:sz w:val="24"/>
          <w:szCs w:val="24"/>
        </w:rPr>
        <w:t>9 NVC of Intimacy and Affection</w:t>
      </w:r>
    </w:p>
    <w:p w:rsidR="003F3BCD" w:rsidRPr="00D33102" w:rsidRDefault="003F3BCD" w:rsidP="003F3BCD">
      <w:pPr>
        <w:pStyle w:val="ListParagraph"/>
        <w:numPr>
          <w:ilvl w:val="0"/>
          <w:numId w:val="4"/>
        </w:numPr>
        <w:spacing w:after="0" w:line="360" w:lineRule="auto"/>
        <w:ind w:hanging="1886"/>
        <w:rPr>
          <w:rFonts w:ascii="Arial" w:hAnsi="Arial" w:cs="Arial"/>
          <w:b/>
          <w:sz w:val="24"/>
          <w:szCs w:val="24"/>
          <w:u w:val="single"/>
        </w:rPr>
      </w:pPr>
      <w:r w:rsidRPr="001A0760">
        <w:rPr>
          <w:rFonts w:ascii="Arial" w:hAnsi="Arial" w:cs="Arial"/>
          <w:b/>
          <w:sz w:val="24"/>
          <w:szCs w:val="24"/>
        </w:rPr>
        <w:t>Test 2</w:t>
      </w:r>
      <w:r>
        <w:rPr>
          <w:rFonts w:ascii="Arial" w:hAnsi="Arial" w:cs="Arial"/>
          <w:sz w:val="24"/>
          <w:szCs w:val="24"/>
        </w:rPr>
        <w:t xml:space="preserve"> (Ch. 6,7,9)  Ch. 10</w:t>
      </w:r>
    </w:p>
    <w:p w:rsidR="003F3BCD" w:rsidRPr="00D33102" w:rsidRDefault="003F3BCD" w:rsidP="003F3BCD">
      <w:pPr>
        <w:pStyle w:val="ListParagraph"/>
        <w:numPr>
          <w:ilvl w:val="0"/>
          <w:numId w:val="4"/>
        </w:numPr>
        <w:spacing w:after="0" w:line="360" w:lineRule="auto"/>
        <w:ind w:hanging="1886"/>
        <w:rPr>
          <w:rFonts w:ascii="Arial" w:hAnsi="Arial" w:cs="Arial"/>
          <w:b/>
          <w:sz w:val="24"/>
          <w:szCs w:val="24"/>
          <w:u w:val="single"/>
        </w:rPr>
      </w:pPr>
      <w:r>
        <w:rPr>
          <w:rFonts w:ascii="Arial" w:hAnsi="Arial" w:cs="Arial"/>
          <w:sz w:val="24"/>
          <w:szCs w:val="24"/>
        </w:rPr>
        <w:t xml:space="preserve">Ch. 10 Influencing Others &amp; NVC </w:t>
      </w:r>
    </w:p>
    <w:p w:rsidR="003F3BCD" w:rsidRPr="00956080" w:rsidRDefault="003F3BCD" w:rsidP="003F3BCD">
      <w:pPr>
        <w:pStyle w:val="ListParagraph"/>
        <w:numPr>
          <w:ilvl w:val="0"/>
          <w:numId w:val="4"/>
        </w:numPr>
        <w:spacing w:after="0" w:line="360" w:lineRule="auto"/>
        <w:ind w:hanging="1886"/>
        <w:rPr>
          <w:rFonts w:ascii="Arial" w:hAnsi="Arial" w:cs="Arial"/>
          <w:sz w:val="24"/>
          <w:szCs w:val="24"/>
        </w:rPr>
      </w:pPr>
      <w:r>
        <w:rPr>
          <w:rFonts w:ascii="Arial" w:hAnsi="Arial" w:cs="Arial"/>
          <w:sz w:val="24"/>
          <w:szCs w:val="24"/>
        </w:rPr>
        <w:t xml:space="preserve">Ch. 11 Deception and NVC;  </w:t>
      </w:r>
      <w:r w:rsidRPr="001A0760">
        <w:rPr>
          <w:rFonts w:ascii="Arial" w:hAnsi="Arial" w:cs="Arial"/>
          <w:b/>
          <w:sz w:val="24"/>
          <w:szCs w:val="24"/>
          <w:u w:val="single"/>
        </w:rPr>
        <w:t>Response Paper #4</w:t>
      </w:r>
    </w:p>
    <w:p w:rsidR="003F3BCD" w:rsidRPr="00883A2F" w:rsidRDefault="003F3BCD" w:rsidP="003F3BCD">
      <w:pPr>
        <w:pStyle w:val="ListParagraph"/>
        <w:numPr>
          <w:ilvl w:val="0"/>
          <w:numId w:val="4"/>
        </w:numPr>
        <w:spacing w:after="0" w:line="360" w:lineRule="auto"/>
        <w:ind w:hanging="1886"/>
        <w:rPr>
          <w:rFonts w:ascii="Arial" w:hAnsi="Arial" w:cs="Arial"/>
          <w:b/>
          <w:sz w:val="24"/>
          <w:szCs w:val="24"/>
          <w:u w:val="single"/>
        </w:rPr>
      </w:pPr>
      <w:r>
        <w:rPr>
          <w:rFonts w:ascii="Arial" w:hAnsi="Arial" w:cs="Arial"/>
          <w:sz w:val="24"/>
          <w:szCs w:val="24"/>
        </w:rPr>
        <w:t xml:space="preserve">Ch. 12 NVC of Control, Power, and Status </w:t>
      </w:r>
    </w:p>
    <w:p w:rsidR="003F3BCD" w:rsidRPr="004E65E3" w:rsidRDefault="003F3BCD" w:rsidP="003F3BCD">
      <w:pPr>
        <w:pStyle w:val="ListParagraph"/>
        <w:numPr>
          <w:ilvl w:val="0"/>
          <w:numId w:val="4"/>
        </w:numPr>
        <w:spacing w:after="0" w:line="360" w:lineRule="auto"/>
        <w:ind w:hanging="1886"/>
        <w:rPr>
          <w:rFonts w:ascii="Arial" w:hAnsi="Arial" w:cs="Arial"/>
          <w:sz w:val="24"/>
          <w:szCs w:val="24"/>
        </w:rPr>
      </w:pPr>
      <w:r>
        <w:rPr>
          <w:rFonts w:ascii="Arial" w:hAnsi="Arial" w:cs="Arial"/>
          <w:sz w:val="24"/>
          <w:szCs w:val="24"/>
        </w:rPr>
        <w:t>Review; Special Activity</w:t>
      </w:r>
    </w:p>
    <w:p w:rsidR="003F3BCD" w:rsidRPr="002F090D" w:rsidRDefault="003F3BCD" w:rsidP="003F3BCD">
      <w:pPr>
        <w:spacing w:after="0" w:line="240" w:lineRule="auto"/>
        <w:rPr>
          <w:rFonts w:ascii="Arial" w:hAnsi="Arial" w:cs="Arial"/>
          <w:sz w:val="24"/>
          <w:szCs w:val="24"/>
        </w:rPr>
      </w:pPr>
    </w:p>
    <w:p w:rsidR="003F3BCD" w:rsidRDefault="003F3BCD" w:rsidP="003F3BCD">
      <w:pPr>
        <w:spacing w:after="0" w:line="240" w:lineRule="auto"/>
        <w:rPr>
          <w:rFonts w:ascii="Arial" w:hAnsi="Arial" w:cs="Arial"/>
          <w:sz w:val="24"/>
          <w:szCs w:val="24"/>
        </w:rPr>
      </w:pPr>
    </w:p>
    <w:p w:rsidR="003F3BCD" w:rsidRDefault="003F3BCD" w:rsidP="003F3BCD">
      <w:pPr>
        <w:spacing w:after="0" w:line="240" w:lineRule="auto"/>
        <w:rPr>
          <w:rFonts w:ascii="Arial" w:hAnsi="Arial" w:cs="Arial"/>
          <w:sz w:val="24"/>
          <w:szCs w:val="24"/>
        </w:rPr>
      </w:pPr>
    </w:p>
    <w:p w:rsidR="003F3BCD" w:rsidRDefault="003F3BCD" w:rsidP="003F3BCD">
      <w:pPr>
        <w:spacing w:after="0" w:line="240" w:lineRule="auto"/>
        <w:rPr>
          <w:rFonts w:ascii="Arial" w:hAnsi="Arial" w:cs="Arial"/>
          <w:sz w:val="24"/>
          <w:szCs w:val="24"/>
        </w:rPr>
      </w:pPr>
      <w:r>
        <w:rPr>
          <w:rFonts w:ascii="Arial" w:hAnsi="Arial" w:cs="Arial"/>
          <w:sz w:val="24"/>
          <w:szCs w:val="24"/>
        </w:rPr>
        <w:t>Office: Pedreira #4   Days and hours: Tu &amp; Th 11:30-12:30 and by appointment</w:t>
      </w:r>
    </w:p>
    <w:p w:rsidR="003F3BCD" w:rsidRDefault="003F3BCD" w:rsidP="003F3BCD">
      <w:pPr>
        <w:spacing w:after="0" w:line="240" w:lineRule="auto"/>
        <w:rPr>
          <w:rFonts w:ascii="Arial" w:hAnsi="Arial" w:cs="Arial"/>
          <w:sz w:val="24"/>
          <w:szCs w:val="24"/>
        </w:rPr>
      </w:pPr>
      <w:r>
        <w:rPr>
          <w:rFonts w:ascii="Arial" w:hAnsi="Arial" w:cs="Arial"/>
          <w:sz w:val="24"/>
          <w:szCs w:val="24"/>
        </w:rPr>
        <w:t>Telephone: 787-764-0000 Ext. 896__</w:t>
      </w:r>
    </w:p>
    <w:p w:rsidR="003F3BCD" w:rsidRDefault="003F3BCD" w:rsidP="003F3BCD">
      <w:pPr>
        <w:spacing w:after="0" w:line="240" w:lineRule="auto"/>
        <w:rPr>
          <w:rFonts w:ascii="Arial" w:hAnsi="Arial" w:cs="Arial"/>
          <w:sz w:val="24"/>
          <w:szCs w:val="24"/>
        </w:rPr>
      </w:pPr>
    </w:p>
    <w:p w:rsidR="003F3BCD" w:rsidRDefault="003F3BCD" w:rsidP="003F3BCD">
      <w:pPr>
        <w:spacing w:after="0" w:line="240" w:lineRule="auto"/>
        <w:rPr>
          <w:rFonts w:ascii="Arial" w:hAnsi="Arial" w:cs="Arial"/>
          <w:sz w:val="24"/>
          <w:szCs w:val="24"/>
        </w:rPr>
      </w:pPr>
      <w:r>
        <w:rPr>
          <w:rFonts w:ascii="Arial" w:hAnsi="Arial" w:cs="Arial"/>
          <w:sz w:val="24"/>
          <w:szCs w:val="24"/>
        </w:rPr>
        <w:t>*This is a tentative schedule. Changes will be made together with the students.</w:t>
      </w:r>
    </w:p>
    <w:p w:rsidR="003F3BCD" w:rsidRDefault="003F3BCD" w:rsidP="003F3BCD">
      <w:pPr>
        <w:spacing w:after="0" w:line="240" w:lineRule="auto"/>
        <w:rPr>
          <w:rFonts w:ascii="Arial" w:hAnsi="Arial" w:cs="Arial"/>
          <w:sz w:val="24"/>
          <w:szCs w:val="24"/>
        </w:rPr>
      </w:pPr>
    </w:p>
    <w:p w:rsidR="003F3BCD" w:rsidRPr="00956080" w:rsidRDefault="003F3BCD" w:rsidP="003F3BCD">
      <w:pPr>
        <w:spacing w:after="0" w:line="240" w:lineRule="auto"/>
        <w:ind w:left="360"/>
        <w:rPr>
          <w:rFonts w:ascii="Arial" w:hAnsi="Arial" w:cs="Arial"/>
          <w:sz w:val="24"/>
          <w:szCs w:val="24"/>
        </w:rPr>
      </w:pPr>
    </w:p>
    <w:p w:rsidR="003F3BCD" w:rsidRPr="00030133" w:rsidRDefault="003F3BCD">
      <w:pPr>
        <w:rPr>
          <w:rFonts w:ascii="Arial" w:hAnsi="Arial" w:cs="Arial"/>
          <w:sz w:val="24"/>
          <w:szCs w:val="24"/>
        </w:rPr>
      </w:pPr>
      <w:bookmarkStart w:id="0" w:name="_GoBack"/>
      <w:bookmarkEnd w:id="0"/>
    </w:p>
    <w:sectPr w:rsidR="003F3BCD" w:rsidRPr="0003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C81"/>
    <w:multiLevelType w:val="hybridMultilevel"/>
    <w:tmpl w:val="3CF4A9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3E6C7C19"/>
    <w:multiLevelType w:val="hybridMultilevel"/>
    <w:tmpl w:val="DB2CB86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5F091706"/>
    <w:multiLevelType w:val="hybridMultilevel"/>
    <w:tmpl w:val="1DA228A6"/>
    <w:lvl w:ilvl="0" w:tplc="E496EA9C">
      <w:start w:val="1"/>
      <w:numFmt w:val="decimal"/>
      <w:lvlText w:val="%1"/>
      <w:lvlJc w:val="left"/>
      <w:pPr>
        <w:ind w:left="2340" w:hanging="1890"/>
      </w:pPr>
      <w:rPr>
        <w:rFonts w:hint="default"/>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3">
    <w:nsid w:val="70D140C4"/>
    <w:multiLevelType w:val="hybridMultilevel"/>
    <w:tmpl w:val="64823F92"/>
    <w:lvl w:ilvl="0" w:tplc="ABF2F778">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33"/>
    <w:rsid w:val="00030133"/>
    <w:rsid w:val="00157011"/>
    <w:rsid w:val="00164922"/>
    <w:rsid w:val="001C3BAA"/>
    <w:rsid w:val="00325023"/>
    <w:rsid w:val="003A70C3"/>
    <w:rsid w:val="003F3BCD"/>
    <w:rsid w:val="004045BF"/>
    <w:rsid w:val="004C67C6"/>
    <w:rsid w:val="005351F8"/>
    <w:rsid w:val="0068699E"/>
    <w:rsid w:val="006F5C82"/>
    <w:rsid w:val="00726BFD"/>
    <w:rsid w:val="007A0BD9"/>
    <w:rsid w:val="007D5EE9"/>
    <w:rsid w:val="00877183"/>
    <w:rsid w:val="008A2D8B"/>
    <w:rsid w:val="009818F2"/>
    <w:rsid w:val="00A914E4"/>
    <w:rsid w:val="00B52C95"/>
    <w:rsid w:val="00BF1D10"/>
    <w:rsid w:val="00D5036C"/>
    <w:rsid w:val="00DA5BE3"/>
    <w:rsid w:val="00E7031D"/>
    <w:rsid w:val="00EC39D4"/>
  </w:rsids>
  <m:mathPr>
    <m:mathFont m:val="Cambria Math"/>
    <m:brkBin m:val="before"/>
    <m:brkBinSub m:val="--"/>
    <m:smallFrac m:val="0"/>
    <m:dispDef/>
    <m:lMargin m:val="0"/>
    <m:rMargin m:val="0"/>
    <m:defJc m:val="centerGroup"/>
    <m:wrapIndent m:val="1440"/>
    <m:intLim m:val="subSup"/>
    <m:naryLim m:val="undOvr"/>
  </m:mathPr>
  <w:themeFontLang w:val="en-029"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Administrator</cp:lastModifiedBy>
  <cp:revision>2</cp:revision>
  <dcterms:created xsi:type="dcterms:W3CDTF">2019-01-14T23:16:00Z</dcterms:created>
  <dcterms:modified xsi:type="dcterms:W3CDTF">2019-01-14T23:16:00Z</dcterms:modified>
</cp:coreProperties>
</file>