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2A98" w14:textId="77777777" w:rsidR="001B1952" w:rsidRPr="007E0C07" w:rsidRDefault="001B1952">
      <w:pPr>
        <w:jc w:val="center"/>
        <w:rPr>
          <w:lang w:val="es-PR"/>
        </w:rPr>
      </w:pPr>
      <w:r w:rsidRPr="007E0C07">
        <w:rPr>
          <w:lang w:val="es-PR"/>
        </w:rPr>
        <w:t>Universidad de Puerto Rico</w:t>
      </w:r>
    </w:p>
    <w:p w14:paraId="4F25D98B" w14:textId="77777777" w:rsidR="001B1952" w:rsidRPr="007E0C07" w:rsidRDefault="001B1952">
      <w:pPr>
        <w:jc w:val="center"/>
        <w:rPr>
          <w:lang w:val="es-PR"/>
        </w:rPr>
      </w:pPr>
      <w:r w:rsidRPr="007E0C07">
        <w:rPr>
          <w:lang w:val="es-PR"/>
        </w:rPr>
        <w:t>Recinto de Río Piedras</w:t>
      </w:r>
    </w:p>
    <w:p w14:paraId="7A17788B" w14:textId="77777777" w:rsidR="001B1952" w:rsidRPr="007E0C07" w:rsidRDefault="001B1952">
      <w:pPr>
        <w:jc w:val="center"/>
        <w:rPr>
          <w:lang w:val="es-PR"/>
        </w:rPr>
      </w:pPr>
      <w:r w:rsidRPr="007E0C07">
        <w:rPr>
          <w:lang w:val="es-PR"/>
        </w:rPr>
        <w:t>Facultad de Humanidades</w:t>
      </w:r>
    </w:p>
    <w:p w14:paraId="71785E89" w14:textId="77777777" w:rsidR="001B1952" w:rsidRPr="007E0C07" w:rsidRDefault="001B1952">
      <w:pPr>
        <w:jc w:val="center"/>
        <w:rPr>
          <w:lang w:val="es-PR"/>
        </w:rPr>
      </w:pPr>
      <w:r w:rsidRPr="007E0C07">
        <w:rPr>
          <w:lang w:val="es-PR"/>
        </w:rPr>
        <w:t>Departamento de Música</w:t>
      </w:r>
    </w:p>
    <w:p w14:paraId="31CF994B" w14:textId="77777777" w:rsidR="001B1952" w:rsidRPr="007E0C07" w:rsidRDefault="001B1952">
      <w:pPr>
        <w:jc w:val="center"/>
        <w:rPr>
          <w:lang w:val="es-PR"/>
        </w:rPr>
      </w:pPr>
      <w:r w:rsidRPr="007E0C07">
        <w:rPr>
          <w:lang w:val="es-PR"/>
        </w:rPr>
        <w:t>Concentración en Música</w:t>
      </w:r>
    </w:p>
    <w:p w14:paraId="04389EE7" w14:textId="77777777" w:rsidR="001B1952" w:rsidRPr="007E0C07" w:rsidRDefault="001B1952">
      <w:pPr>
        <w:jc w:val="center"/>
        <w:rPr>
          <w:lang w:val="es-PR"/>
        </w:rPr>
      </w:pPr>
    </w:p>
    <w:p w14:paraId="0B34B06E" w14:textId="77777777" w:rsidR="001B1952" w:rsidRPr="007E0C07" w:rsidRDefault="001B1952">
      <w:pPr>
        <w:jc w:val="center"/>
        <w:rPr>
          <w:lang w:val="es-PR"/>
        </w:rPr>
      </w:pPr>
    </w:p>
    <w:p w14:paraId="7F611B63" w14:textId="77777777" w:rsidR="001B1952" w:rsidRPr="007E0C07" w:rsidRDefault="001B1952">
      <w:pPr>
        <w:rPr>
          <w:b/>
          <w:lang w:val="es-PR"/>
        </w:rPr>
      </w:pPr>
      <w:r w:rsidRPr="007E0C07">
        <w:rPr>
          <w:b/>
          <w:lang w:val="es-PR"/>
        </w:rPr>
        <w:t>Titulo</w:t>
      </w:r>
    </w:p>
    <w:p w14:paraId="4B64A458" w14:textId="77777777" w:rsidR="001B1952" w:rsidRPr="007E0C07" w:rsidRDefault="001B1952">
      <w:pPr>
        <w:pStyle w:val="Header"/>
        <w:tabs>
          <w:tab w:val="clear" w:pos="4320"/>
          <w:tab w:val="clear" w:pos="8640"/>
        </w:tabs>
        <w:rPr>
          <w:lang w:val="es-PR"/>
        </w:rPr>
      </w:pPr>
      <w:r w:rsidRPr="007E0C07">
        <w:rPr>
          <w:lang w:val="es-PR"/>
        </w:rPr>
        <w:t>La  Música en el Siglo XX</w:t>
      </w:r>
    </w:p>
    <w:p w14:paraId="6F0195B7" w14:textId="77777777" w:rsidR="001B1952" w:rsidRPr="007E0C07" w:rsidRDefault="001B1952">
      <w:pPr>
        <w:pStyle w:val="Header"/>
        <w:tabs>
          <w:tab w:val="clear" w:pos="4320"/>
          <w:tab w:val="clear" w:pos="8640"/>
        </w:tabs>
        <w:rPr>
          <w:lang w:val="es-PR"/>
        </w:rPr>
      </w:pPr>
    </w:p>
    <w:p w14:paraId="2AD96DD7" w14:textId="77777777" w:rsidR="001B1952" w:rsidRPr="007E0C07" w:rsidRDefault="001B1952">
      <w:pPr>
        <w:rPr>
          <w:b/>
          <w:lang w:val="es-PR"/>
        </w:rPr>
      </w:pPr>
      <w:r w:rsidRPr="007E0C07">
        <w:rPr>
          <w:b/>
          <w:lang w:val="es-PR"/>
        </w:rPr>
        <w:t xml:space="preserve">Codificación  </w:t>
      </w:r>
    </w:p>
    <w:p w14:paraId="72579B5B" w14:textId="77777777" w:rsidR="001B1952" w:rsidRPr="007E0C07" w:rsidRDefault="001B1952">
      <w:pPr>
        <w:rPr>
          <w:lang w:val="es-PR"/>
        </w:rPr>
      </w:pPr>
      <w:r w:rsidRPr="007E0C07">
        <w:rPr>
          <w:lang w:val="es-PR"/>
        </w:rPr>
        <w:t>Musi 3105</w:t>
      </w:r>
    </w:p>
    <w:p w14:paraId="25EFF27D" w14:textId="77777777" w:rsidR="001B1952" w:rsidRPr="007E0C07" w:rsidRDefault="001B1952">
      <w:pPr>
        <w:rPr>
          <w:lang w:val="es-PR"/>
        </w:rPr>
      </w:pPr>
    </w:p>
    <w:p w14:paraId="013665C7" w14:textId="77777777" w:rsidR="001B1952" w:rsidRPr="007E0C07" w:rsidRDefault="001B1952">
      <w:pPr>
        <w:rPr>
          <w:b/>
          <w:lang w:val="es-PR"/>
        </w:rPr>
      </w:pPr>
      <w:r w:rsidRPr="007E0C07">
        <w:rPr>
          <w:b/>
          <w:lang w:val="es-PR"/>
        </w:rPr>
        <w:t>Número de horas/crédito</w:t>
      </w:r>
    </w:p>
    <w:p w14:paraId="1EEB37E5" w14:textId="77777777" w:rsidR="001B1952" w:rsidRDefault="001B1952">
      <w:pPr>
        <w:pStyle w:val="IndexHeading"/>
        <w:rPr>
          <w:lang w:val="es-PR"/>
        </w:rPr>
      </w:pPr>
      <w:r w:rsidRPr="007E0C07">
        <w:rPr>
          <w:lang w:val="es-PR"/>
        </w:rPr>
        <w:t>Dos (2) créditos/ dos (2) horas contacto semanal (30 horas)</w:t>
      </w:r>
    </w:p>
    <w:p w14:paraId="6ED58AF8" w14:textId="77777777" w:rsidR="00994F92" w:rsidRDefault="00994F92" w:rsidP="00994F92">
      <w:pPr>
        <w:pStyle w:val="Index1"/>
        <w:rPr>
          <w:lang w:val="es-PR"/>
        </w:rPr>
      </w:pPr>
    </w:p>
    <w:p w14:paraId="0FCE4028" w14:textId="6C9238FE" w:rsidR="00994F92" w:rsidRPr="00F35166" w:rsidRDefault="00994F92" w:rsidP="00994F92">
      <w:pPr>
        <w:tabs>
          <w:tab w:val="right" w:pos="8640"/>
        </w:tabs>
        <w:rPr>
          <w:rFonts w:asciiTheme="minorHAnsi" w:hAnsiTheme="minorHAnsi"/>
          <w:lang w:val="es-PR" w:bidi="en-US"/>
        </w:rPr>
      </w:pPr>
      <w:r w:rsidRPr="00F35166">
        <w:rPr>
          <w:rFonts w:asciiTheme="minorHAnsi" w:hAnsiTheme="minorHAnsi"/>
          <w:lang w:val="es-PR" w:bidi="en-US"/>
        </w:rPr>
        <w:t xml:space="preserve">Profesor: Dr. </w:t>
      </w:r>
      <w:r>
        <w:rPr>
          <w:rFonts w:asciiTheme="minorHAnsi" w:hAnsiTheme="minorHAnsi"/>
          <w:lang w:val="es-PR" w:bidi="en-US"/>
        </w:rPr>
        <w:t>Carlos Cabrer Montalvo</w:t>
      </w:r>
      <w:r w:rsidRPr="00F35166">
        <w:rPr>
          <w:rFonts w:asciiTheme="minorHAnsi" w:hAnsiTheme="minorHAnsi"/>
          <w:lang w:val="es-PR" w:bidi="en-US"/>
        </w:rPr>
        <w:tab/>
        <w:t xml:space="preserve"> </w:t>
      </w:r>
    </w:p>
    <w:p w14:paraId="767FFF1E" w14:textId="35E27483" w:rsidR="00994F92" w:rsidRPr="00F35166" w:rsidRDefault="00994F92" w:rsidP="00994F92">
      <w:pPr>
        <w:rPr>
          <w:rFonts w:asciiTheme="minorHAnsi" w:hAnsiTheme="minorHAnsi"/>
          <w:lang w:val="es-PR" w:bidi="en-US"/>
        </w:rPr>
      </w:pPr>
      <w:r>
        <w:rPr>
          <w:rFonts w:asciiTheme="minorHAnsi" w:hAnsiTheme="minorHAnsi"/>
          <w:lang w:val="es-PR" w:bidi="en-US"/>
        </w:rPr>
        <w:t>Oficina: S. 121</w:t>
      </w:r>
      <w:bookmarkStart w:id="0" w:name="_GoBack"/>
      <w:bookmarkEnd w:id="0"/>
      <w:r w:rsidRPr="00F35166">
        <w:rPr>
          <w:rFonts w:asciiTheme="minorHAnsi" w:hAnsiTheme="minorHAnsi"/>
          <w:lang w:val="es-PR" w:bidi="en-US"/>
        </w:rPr>
        <w:t xml:space="preserve"> Música</w:t>
      </w:r>
    </w:p>
    <w:p w14:paraId="114143AF" w14:textId="77777777" w:rsidR="00994F92" w:rsidRPr="00994F92" w:rsidRDefault="00994F92" w:rsidP="00994F92">
      <w:pPr>
        <w:rPr>
          <w:lang w:val="es-PR"/>
        </w:rPr>
      </w:pPr>
    </w:p>
    <w:p w14:paraId="40CC134D" w14:textId="77777777" w:rsidR="001B1952" w:rsidRPr="007E0C07" w:rsidRDefault="001B1952">
      <w:pPr>
        <w:rPr>
          <w:b/>
          <w:lang w:val="es-PR"/>
        </w:rPr>
      </w:pPr>
    </w:p>
    <w:p w14:paraId="700D3E69" w14:textId="77777777" w:rsidR="001B1952" w:rsidRPr="007E0C07" w:rsidRDefault="001B1952">
      <w:pPr>
        <w:rPr>
          <w:b/>
          <w:lang w:val="es-PR"/>
        </w:rPr>
      </w:pPr>
      <w:r w:rsidRPr="007E0C07">
        <w:rPr>
          <w:b/>
          <w:lang w:val="es-PR"/>
        </w:rPr>
        <w:t>Descripción del curso</w:t>
      </w:r>
    </w:p>
    <w:p w14:paraId="4720249A" w14:textId="77777777" w:rsidR="001B1952" w:rsidRPr="007E0C07" w:rsidRDefault="001B1952">
      <w:pPr>
        <w:rPr>
          <w:b/>
          <w:lang w:val="es-PR"/>
        </w:rPr>
      </w:pPr>
    </w:p>
    <w:p w14:paraId="3728F57F" w14:textId="77777777" w:rsidR="001B1952" w:rsidRPr="007E0C07" w:rsidRDefault="001B1952">
      <w:pPr>
        <w:rPr>
          <w:lang w:val="es-PR"/>
        </w:rPr>
      </w:pPr>
      <w:r w:rsidRPr="007E0C07">
        <w:rPr>
          <w:lang w:val="es-PR"/>
        </w:rPr>
        <w:t>Un curso donde se introduce al estudiante en los eventos y musicales más importantes del siglo veinte. Diseñado para el estudio y análisis de los movimientos y escuelas musicales de este período y su relación con los eventos históricos como contexto.  A través del análisis auditivo y de partituras el estudiante podrá obtener un entendimiento más amplio de las estéticas de este siglo en contraste con la estética del siglo anterior.</w:t>
      </w:r>
    </w:p>
    <w:p w14:paraId="395EE2E7" w14:textId="77777777" w:rsidR="001B1952" w:rsidRPr="007E0C07" w:rsidRDefault="001B1952">
      <w:pPr>
        <w:rPr>
          <w:lang w:val="es-PR"/>
        </w:rPr>
      </w:pPr>
    </w:p>
    <w:p w14:paraId="083382A0" w14:textId="77777777" w:rsidR="001B1952" w:rsidRPr="007E0C07" w:rsidRDefault="001B1952">
      <w:pPr>
        <w:pStyle w:val="Heading2"/>
        <w:rPr>
          <w:lang w:val="es-PR"/>
        </w:rPr>
      </w:pPr>
      <w:r w:rsidRPr="007E0C07">
        <w:rPr>
          <w:lang w:val="es-PR"/>
        </w:rPr>
        <w:t>Objetivos del curso</w:t>
      </w:r>
    </w:p>
    <w:p w14:paraId="3B26EB46" w14:textId="77777777" w:rsidR="001B1952" w:rsidRPr="007E0C07" w:rsidRDefault="001B1952">
      <w:pPr>
        <w:rPr>
          <w:lang w:val="es-PR"/>
        </w:rPr>
      </w:pPr>
    </w:p>
    <w:p w14:paraId="5F1CAA47" w14:textId="77777777" w:rsidR="001B1952" w:rsidRPr="007E0C07" w:rsidRDefault="001B1952">
      <w:pPr>
        <w:rPr>
          <w:lang w:val="es-PR"/>
        </w:rPr>
      </w:pPr>
      <w:r w:rsidRPr="007E0C07">
        <w:rPr>
          <w:lang w:val="es-PR"/>
        </w:rPr>
        <w:t>Al final del curso el estudiante podrá:</w:t>
      </w:r>
    </w:p>
    <w:p w14:paraId="69BD5B6E" w14:textId="77777777" w:rsidR="001B1952" w:rsidRPr="007E0C07" w:rsidRDefault="001B1952">
      <w:pPr>
        <w:rPr>
          <w:lang w:val="es-PR"/>
        </w:rPr>
      </w:pPr>
    </w:p>
    <w:p w14:paraId="20696B8C" w14:textId="77777777" w:rsidR="001B1952" w:rsidRPr="007E0C07" w:rsidRDefault="001B1952">
      <w:pPr>
        <w:numPr>
          <w:ilvl w:val="0"/>
          <w:numId w:val="4"/>
        </w:numPr>
        <w:rPr>
          <w:lang w:val="es-PR"/>
        </w:rPr>
      </w:pPr>
      <w:r w:rsidRPr="007E0C07">
        <w:rPr>
          <w:lang w:val="es-PR"/>
        </w:rPr>
        <w:t xml:space="preserve">Describir las características estilísticas del período </w:t>
      </w:r>
    </w:p>
    <w:p w14:paraId="074F9282" w14:textId="77777777" w:rsidR="001B1952" w:rsidRPr="007E0C07" w:rsidRDefault="001B1952">
      <w:pPr>
        <w:rPr>
          <w:lang w:val="es-PR"/>
        </w:rPr>
      </w:pPr>
    </w:p>
    <w:p w14:paraId="12B444FE" w14:textId="77777777" w:rsidR="001B1952" w:rsidRPr="007E0C07" w:rsidRDefault="001B1952">
      <w:pPr>
        <w:numPr>
          <w:ilvl w:val="0"/>
          <w:numId w:val="4"/>
        </w:numPr>
        <w:rPr>
          <w:lang w:val="es-PR"/>
        </w:rPr>
      </w:pPr>
      <w:r w:rsidRPr="007E0C07">
        <w:rPr>
          <w:lang w:val="es-PR"/>
        </w:rPr>
        <w:t>Mencionar la terminología apropiada en la música del siglo XX</w:t>
      </w:r>
    </w:p>
    <w:p w14:paraId="28C78DDB" w14:textId="77777777" w:rsidR="001B1952" w:rsidRPr="007E0C07" w:rsidRDefault="001B1952">
      <w:pPr>
        <w:rPr>
          <w:lang w:val="es-PR"/>
        </w:rPr>
      </w:pPr>
    </w:p>
    <w:p w14:paraId="0A99CC46" w14:textId="77777777" w:rsidR="001B1952" w:rsidRPr="007E0C07" w:rsidRDefault="001B1952">
      <w:pPr>
        <w:numPr>
          <w:ilvl w:val="0"/>
          <w:numId w:val="4"/>
        </w:numPr>
        <w:rPr>
          <w:lang w:val="es-PR"/>
        </w:rPr>
      </w:pPr>
      <w:r w:rsidRPr="007E0C07">
        <w:rPr>
          <w:lang w:val="es-PR"/>
        </w:rPr>
        <w:t>Mencionar y describir las corrientes o escuelas más importantes y su estilo practicados durante el siglo XX</w:t>
      </w:r>
    </w:p>
    <w:p w14:paraId="493E585F" w14:textId="77777777" w:rsidR="001B1952" w:rsidRPr="007E0C07" w:rsidRDefault="001B1952">
      <w:pPr>
        <w:rPr>
          <w:lang w:val="es-PR"/>
        </w:rPr>
      </w:pPr>
    </w:p>
    <w:p w14:paraId="77D0FE2A" w14:textId="77777777" w:rsidR="001B1952" w:rsidRDefault="001B1952">
      <w:pPr>
        <w:numPr>
          <w:ilvl w:val="0"/>
          <w:numId w:val="4"/>
        </w:numPr>
      </w:pPr>
      <w:r>
        <w:t xml:space="preserve">Describir procedimientos composicionales utilizados </w:t>
      </w:r>
    </w:p>
    <w:p w14:paraId="27B3804E" w14:textId="77777777" w:rsidR="001B1952" w:rsidRDefault="001B1952"/>
    <w:p w14:paraId="2C4DEB4E" w14:textId="77777777" w:rsidR="001B1952" w:rsidRPr="007E0C07" w:rsidRDefault="001B1952">
      <w:pPr>
        <w:numPr>
          <w:ilvl w:val="0"/>
          <w:numId w:val="4"/>
        </w:numPr>
        <w:rPr>
          <w:lang w:val="es-PR"/>
        </w:rPr>
      </w:pPr>
      <w:r w:rsidRPr="007E0C07">
        <w:rPr>
          <w:lang w:val="es-PR"/>
        </w:rPr>
        <w:t>Relacionar las músicas del período con su contexto histórico-social</w:t>
      </w:r>
    </w:p>
    <w:p w14:paraId="4448E74D" w14:textId="77777777" w:rsidR="001B1952" w:rsidRPr="007E0C07" w:rsidRDefault="001B1952">
      <w:pPr>
        <w:rPr>
          <w:lang w:val="es-PR"/>
        </w:rPr>
      </w:pPr>
    </w:p>
    <w:p w14:paraId="3BDE5841" w14:textId="77777777" w:rsidR="001B1952" w:rsidRPr="007E0C07" w:rsidRDefault="001B1952">
      <w:pPr>
        <w:numPr>
          <w:ilvl w:val="0"/>
          <w:numId w:val="4"/>
        </w:numPr>
        <w:rPr>
          <w:lang w:val="es-PR"/>
        </w:rPr>
      </w:pPr>
      <w:r w:rsidRPr="007E0C07">
        <w:rPr>
          <w:lang w:val="es-PR"/>
        </w:rPr>
        <w:t>Desarrollar destrezas de búsqueda de fuentes bibliográficas</w:t>
      </w:r>
    </w:p>
    <w:p w14:paraId="5BEC82F0" w14:textId="77777777" w:rsidR="001B1952" w:rsidRPr="007E0C07" w:rsidRDefault="001B1952">
      <w:pPr>
        <w:rPr>
          <w:lang w:val="es-PR"/>
        </w:rPr>
      </w:pPr>
    </w:p>
    <w:p w14:paraId="1B681C6A" w14:textId="77777777" w:rsidR="001B1952" w:rsidRPr="007E0C07" w:rsidRDefault="001B1952">
      <w:pPr>
        <w:numPr>
          <w:ilvl w:val="0"/>
          <w:numId w:val="4"/>
        </w:numPr>
        <w:rPr>
          <w:lang w:val="es-PR"/>
        </w:rPr>
      </w:pPr>
      <w:r w:rsidRPr="007E0C07">
        <w:rPr>
          <w:lang w:val="es-PR"/>
        </w:rPr>
        <w:t>Apreciar el repertorio a la luz de la estética contemporánea</w:t>
      </w:r>
    </w:p>
    <w:p w14:paraId="0416BF37" w14:textId="77777777" w:rsidR="001B1952" w:rsidRPr="007E0C07" w:rsidRDefault="001B1952">
      <w:pPr>
        <w:rPr>
          <w:b/>
          <w:lang w:val="es-PR"/>
        </w:rPr>
      </w:pPr>
    </w:p>
    <w:p w14:paraId="77B25700" w14:textId="77777777" w:rsidR="001B1952" w:rsidRPr="007E0C07" w:rsidRDefault="001B1952">
      <w:pPr>
        <w:rPr>
          <w:b/>
          <w:lang w:val="es-PR"/>
        </w:rPr>
      </w:pPr>
    </w:p>
    <w:p w14:paraId="0FC099C8" w14:textId="77777777" w:rsidR="001B1952" w:rsidRPr="007E0C07" w:rsidRDefault="001B1952">
      <w:pPr>
        <w:rPr>
          <w:b/>
          <w:lang w:val="es-PR"/>
        </w:rPr>
      </w:pPr>
    </w:p>
    <w:p w14:paraId="6AD84E04" w14:textId="77777777" w:rsidR="001B1952" w:rsidRPr="007E0C07" w:rsidRDefault="001B1952">
      <w:pPr>
        <w:rPr>
          <w:b/>
          <w:lang w:val="es-PR"/>
        </w:rPr>
      </w:pPr>
    </w:p>
    <w:p w14:paraId="0735F0C8" w14:textId="77777777" w:rsidR="007824E9" w:rsidRPr="007E0C07" w:rsidRDefault="007824E9">
      <w:pPr>
        <w:rPr>
          <w:b/>
          <w:lang w:val="es-PR"/>
        </w:rPr>
      </w:pPr>
    </w:p>
    <w:p w14:paraId="3B62EFEA" w14:textId="77777777" w:rsidR="001B1952" w:rsidRPr="007E0C07" w:rsidRDefault="001B1952">
      <w:pPr>
        <w:rPr>
          <w:b/>
          <w:lang w:val="es-PR"/>
        </w:rPr>
      </w:pPr>
      <w:r w:rsidRPr="007E0C07">
        <w:rPr>
          <w:b/>
          <w:lang w:val="es-PR"/>
        </w:rPr>
        <w:t>Contenido del curso</w:t>
      </w:r>
    </w:p>
    <w:p w14:paraId="5D9AB3E1" w14:textId="77777777" w:rsidR="001B1952" w:rsidRPr="007E0C07" w:rsidRDefault="001B1952">
      <w:pPr>
        <w:rPr>
          <w:b/>
          <w:lang w:val="es-PR"/>
        </w:rPr>
      </w:pPr>
    </w:p>
    <w:p w14:paraId="12F3B0B5" w14:textId="77777777" w:rsidR="001B1952" w:rsidRPr="007E0C07" w:rsidRDefault="001B1952">
      <w:pPr>
        <w:pStyle w:val="Subtitle"/>
        <w:rPr>
          <w:b w:val="0"/>
          <w:lang w:val="es-PR"/>
        </w:rPr>
      </w:pPr>
      <w:r w:rsidRPr="007E0C07">
        <w:rPr>
          <w:b w:val="0"/>
          <w:lang w:val="es-PR"/>
        </w:rPr>
        <w:t>Introducción al período</w:t>
      </w:r>
    </w:p>
    <w:p w14:paraId="29CECDCC" w14:textId="77777777" w:rsidR="001B1952" w:rsidRPr="007E0C07" w:rsidRDefault="001B1952">
      <w:pPr>
        <w:rPr>
          <w:lang w:val="es-PR"/>
        </w:rPr>
      </w:pPr>
    </w:p>
    <w:p w14:paraId="7DB9CDDE" w14:textId="77777777" w:rsidR="001B1952" w:rsidRPr="007E0C07" w:rsidRDefault="001B1952">
      <w:pPr>
        <w:rPr>
          <w:lang w:val="es-PR"/>
        </w:rPr>
      </w:pPr>
      <w:r w:rsidRPr="007E0C07">
        <w:rPr>
          <w:lang w:val="es-PR"/>
        </w:rPr>
        <w:t>1900 a la Primera Guerra Mundial</w:t>
      </w:r>
    </w:p>
    <w:p w14:paraId="5C1BB7C8" w14:textId="77777777" w:rsidR="006E608E" w:rsidRPr="007E0C07" w:rsidRDefault="006E608E" w:rsidP="006E608E">
      <w:pPr>
        <w:pStyle w:val="Subtitle"/>
        <w:rPr>
          <w:b w:val="0"/>
          <w:lang w:val="es-PR"/>
        </w:rPr>
      </w:pPr>
      <w:r w:rsidRPr="007E0C07">
        <w:rPr>
          <w:b w:val="0"/>
          <w:lang w:val="es-PR"/>
        </w:rPr>
        <w:tab/>
        <w:t>Trasfondo histórico [Impresionismo y compositores de transición]</w:t>
      </w:r>
    </w:p>
    <w:p w14:paraId="2E66507E" w14:textId="77777777" w:rsidR="006E608E" w:rsidRPr="007E0C07" w:rsidRDefault="006E608E" w:rsidP="006E608E">
      <w:pPr>
        <w:pStyle w:val="Subtitle"/>
        <w:rPr>
          <w:b w:val="0"/>
          <w:lang w:val="es-PR"/>
        </w:rPr>
      </w:pPr>
      <w:r w:rsidRPr="007E0C07">
        <w:rPr>
          <w:b w:val="0"/>
          <w:lang w:val="es-PR"/>
        </w:rPr>
        <w:tab/>
        <w:t>Nuevas Tonalidades [</w:t>
      </w:r>
      <w:r w:rsidR="000016B0" w:rsidRPr="007E0C07">
        <w:rPr>
          <w:b w:val="0"/>
          <w:lang w:val="es-PR"/>
        </w:rPr>
        <w:t xml:space="preserve">Igor </w:t>
      </w:r>
      <w:r w:rsidRPr="007E0C07">
        <w:rPr>
          <w:b w:val="0"/>
          <w:lang w:val="es-PR"/>
        </w:rPr>
        <w:t xml:space="preserve">Stravinsky y </w:t>
      </w:r>
      <w:r w:rsidR="000016B0" w:rsidRPr="007E0C07">
        <w:rPr>
          <w:b w:val="0"/>
          <w:lang w:val="es-PR"/>
        </w:rPr>
        <w:t xml:space="preserve">Bela </w:t>
      </w:r>
      <w:r w:rsidRPr="007E0C07">
        <w:rPr>
          <w:b w:val="0"/>
          <w:lang w:val="es-PR"/>
        </w:rPr>
        <w:t>Bartók]</w:t>
      </w:r>
    </w:p>
    <w:p w14:paraId="262ACDA3" w14:textId="77777777" w:rsidR="001B1952" w:rsidRPr="007E0C07" w:rsidRDefault="001B1952">
      <w:pPr>
        <w:rPr>
          <w:lang w:val="es-PR"/>
        </w:rPr>
      </w:pPr>
    </w:p>
    <w:p w14:paraId="531FB437" w14:textId="77777777" w:rsidR="001B1952" w:rsidRPr="007E0C07" w:rsidRDefault="001B1952">
      <w:pPr>
        <w:rPr>
          <w:lang w:val="es-PR"/>
        </w:rPr>
      </w:pPr>
      <w:r w:rsidRPr="007E0C07">
        <w:rPr>
          <w:lang w:val="es-PR"/>
        </w:rPr>
        <w:t>El período entre las guerras [1918-1939]</w:t>
      </w:r>
    </w:p>
    <w:p w14:paraId="02517F32" w14:textId="77777777" w:rsidR="001B1952" w:rsidRPr="007E0C07" w:rsidRDefault="001B1952">
      <w:pPr>
        <w:pStyle w:val="Heading2"/>
        <w:rPr>
          <w:b w:val="0"/>
          <w:lang w:val="es-PR"/>
        </w:rPr>
      </w:pPr>
      <w:r w:rsidRPr="007E0C07">
        <w:rPr>
          <w:lang w:val="es-PR"/>
        </w:rPr>
        <w:tab/>
      </w:r>
      <w:r w:rsidRPr="007E0C07">
        <w:rPr>
          <w:b w:val="0"/>
          <w:lang w:val="es-PR"/>
        </w:rPr>
        <w:t>Neoclasicismo</w:t>
      </w:r>
      <w:r w:rsidR="009B04B7" w:rsidRPr="007E0C07">
        <w:rPr>
          <w:b w:val="0"/>
          <w:lang w:val="es-PR"/>
        </w:rPr>
        <w:t xml:space="preserve"> </w:t>
      </w:r>
      <w:r w:rsidR="0061344D" w:rsidRPr="007E0C07">
        <w:rPr>
          <w:b w:val="0"/>
          <w:lang w:val="es-PR"/>
        </w:rPr>
        <w:t>[Igor Stravinsky y Bela Bartók]</w:t>
      </w:r>
    </w:p>
    <w:p w14:paraId="0B895325" w14:textId="77777777" w:rsidR="00C962EB" w:rsidRPr="007E0C07" w:rsidRDefault="00C962EB" w:rsidP="00C962EB">
      <w:pPr>
        <w:ind w:firstLine="720"/>
        <w:rPr>
          <w:lang w:val="es-PR"/>
        </w:rPr>
      </w:pPr>
      <w:r w:rsidRPr="007E0C07">
        <w:rPr>
          <w:lang w:val="es-PR"/>
        </w:rPr>
        <w:t xml:space="preserve">Paul Hindemith y el </w:t>
      </w:r>
      <w:r w:rsidRPr="007E0C07">
        <w:rPr>
          <w:i/>
          <w:lang w:val="es-PR"/>
        </w:rPr>
        <w:t>Gebrauchmusik</w:t>
      </w:r>
    </w:p>
    <w:p w14:paraId="2E476BD7" w14:textId="77777777" w:rsidR="001B1952" w:rsidRPr="007E0C07" w:rsidRDefault="001B1952" w:rsidP="000016B0">
      <w:pPr>
        <w:pStyle w:val="Heading2"/>
        <w:ind w:left="720"/>
        <w:rPr>
          <w:b w:val="0"/>
          <w:lang w:val="es-PR"/>
        </w:rPr>
      </w:pPr>
      <w:r w:rsidRPr="007E0C07">
        <w:rPr>
          <w:b w:val="0"/>
          <w:lang w:val="es-PR"/>
        </w:rPr>
        <w:t>La Segunda Escuela Vienesa</w:t>
      </w:r>
      <w:r w:rsidR="006E608E" w:rsidRPr="007E0C07">
        <w:rPr>
          <w:b w:val="0"/>
          <w:lang w:val="es-PR"/>
        </w:rPr>
        <w:t xml:space="preserve"> y el Dodecafonismo</w:t>
      </w:r>
      <w:r w:rsidR="009B04B7" w:rsidRPr="007E0C07">
        <w:rPr>
          <w:b w:val="0"/>
          <w:lang w:val="es-PR"/>
        </w:rPr>
        <w:t xml:space="preserve"> [</w:t>
      </w:r>
      <w:r w:rsidR="000016B0" w:rsidRPr="007E0C07">
        <w:rPr>
          <w:b w:val="0"/>
          <w:lang w:val="es-PR"/>
        </w:rPr>
        <w:t xml:space="preserve">Arnold </w:t>
      </w:r>
      <w:r w:rsidR="009B04B7" w:rsidRPr="007E0C07">
        <w:rPr>
          <w:b w:val="0"/>
          <w:lang w:val="es-PR"/>
        </w:rPr>
        <w:t xml:space="preserve">Schönberg, </w:t>
      </w:r>
      <w:r w:rsidR="000016B0" w:rsidRPr="007E0C07">
        <w:rPr>
          <w:b w:val="0"/>
          <w:lang w:val="es-PR"/>
        </w:rPr>
        <w:t xml:space="preserve">Alban </w:t>
      </w:r>
      <w:r w:rsidR="009B04B7" w:rsidRPr="007E0C07">
        <w:rPr>
          <w:b w:val="0"/>
          <w:lang w:val="es-PR"/>
        </w:rPr>
        <w:t xml:space="preserve">Berg, </w:t>
      </w:r>
      <w:r w:rsidR="000016B0" w:rsidRPr="007E0C07">
        <w:rPr>
          <w:b w:val="0"/>
          <w:lang w:val="es-PR"/>
        </w:rPr>
        <w:t xml:space="preserve">Anton </w:t>
      </w:r>
      <w:r w:rsidR="009B04B7" w:rsidRPr="007E0C07">
        <w:rPr>
          <w:b w:val="0"/>
          <w:lang w:val="es-PR"/>
        </w:rPr>
        <w:t>Webern]</w:t>
      </w:r>
    </w:p>
    <w:p w14:paraId="0500E6D3" w14:textId="77777777" w:rsidR="001B1952" w:rsidRPr="007E0C07" w:rsidRDefault="001B1952">
      <w:pPr>
        <w:rPr>
          <w:lang w:val="es-PR"/>
        </w:rPr>
      </w:pPr>
    </w:p>
    <w:p w14:paraId="0EA3DB13" w14:textId="77777777" w:rsidR="001B1952" w:rsidRPr="007E0C07" w:rsidRDefault="001B1952" w:rsidP="009B04B7">
      <w:pPr>
        <w:rPr>
          <w:lang w:val="es-PR"/>
        </w:rPr>
      </w:pPr>
      <w:r w:rsidRPr="007E0C07">
        <w:rPr>
          <w:lang w:val="es-PR"/>
        </w:rPr>
        <w:t>Después de la Segunda Guerra Mundial [1939-1945 y después]</w:t>
      </w:r>
    </w:p>
    <w:p w14:paraId="3F181C64" w14:textId="77777777" w:rsidR="001B1952" w:rsidRPr="007E0C07" w:rsidRDefault="004940F6">
      <w:pPr>
        <w:ind w:left="720"/>
        <w:rPr>
          <w:lang w:val="es-PR"/>
        </w:rPr>
      </w:pPr>
      <w:r w:rsidRPr="007E0C07">
        <w:rPr>
          <w:lang w:val="es-PR"/>
        </w:rPr>
        <w:t>Serialismo integral</w:t>
      </w:r>
      <w:r w:rsidR="009B04B7" w:rsidRPr="007E0C07">
        <w:rPr>
          <w:lang w:val="es-PR"/>
        </w:rPr>
        <w:t xml:space="preserve"> [</w:t>
      </w:r>
      <w:r w:rsidR="000016B0" w:rsidRPr="007E0C07">
        <w:rPr>
          <w:lang w:val="es-PR"/>
        </w:rPr>
        <w:t xml:space="preserve">Oliver </w:t>
      </w:r>
      <w:r w:rsidR="009B04B7" w:rsidRPr="007E0C07">
        <w:rPr>
          <w:lang w:val="es-PR"/>
        </w:rPr>
        <w:t xml:space="preserve">Messiaen y </w:t>
      </w:r>
      <w:r w:rsidR="000016B0" w:rsidRPr="007E0C07">
        <w:rPr>
          <w:lang w:val="es-PR"/>
        </w:rPr>
        <w:t xml:space="preserve">Pierre </w:t>
      </w:r>
      <w:r w:rsidR="009B04B7" w:rsidRPr="007E0C07">
        <w:rPr>
          <w:lang w:val="es-PR"/>
        </w:rPr>
        <w:t>Boulez]</w:t>
      </w:r>
      <w:r w:rsidR="001B1952" w:rsidRPr="007E0C07">
        <w:rPr>
          <w:lang w:val="es-PR"/>
        </w:rPr>
        <w:t xml:space="preserve"> </w:t>
      </w:r>
    </w:p>
    <w:p w14:paraId="1B05F82B" w14:textId="77777777" w:rsidR="001B1952" w:rsidRPr="007E0C07" w:rsidRDefault="004940F6">
      <w:pPr>
        <w:ind w:left="720"/>
        <w:rPr>
          <w:lang w:val="es-PR"/>
        </w:rPr>
      </w:pPr>
      <w:r w:rsidRPr="007E0C07">
        <w:rPr>
          <w:lang w:val="es-PR"/>
        </w:rPr>
        <w:t>Innovaciones en forma y textura</w:t>
      </w:r>
      <w:r w:rsidR="001B1952" w:rsidRPr="007E0C07">
        <w:rPr>
          <w:lang w:val="es-PR"/>
        </w:rPr>
        <w:t xml:space="preserve"> </w:t>
      </w:r>
      <w:r w:rsidR="009B04B7" w:rsidRPr="007E0C07">
        <w:rPr>
          <w:lang w:val="es-PR"/>
        </w:rPr>
        <w:t>[</w:t>
      </w:r>
      <w:r w:rsidR="000016B0" w:rsidRPr="007E0C07">
        <w:rPr>
          <w:lang w:val="es-PR"/>
        </w:rPr>
        <w:t xml:space="preserve">Krystof </w:t>
      </w:r>
      <w:r w:rsidR="009B04B7" w:rsidRPr="007E0C07">
        <w:rPr>
          <w:lang w:val="es-PR"/>
        </w:rPr>
        <w:t>Penderecki</w:t>
      </w:r>
      <w:r w:rsidR="000016B0" w:rsidRPr="007E0C07">
        <w:rPr>
          <w:lang w:val="es-PR"/>
        </w:rPr>
        <w:t xml:space="preserve"> y Gyorgy Ligeti</w:t>
      </w:r>
      <w:r w:rsidR="009B04B7" w:rsidRPr="007E0C07">
        <w:rPr>
          <w:lang w:val="es-PR"/>
        </w:rPr>
        <w:t>]</w:t>
      </w:r>
    </w:p>
    <w:p w14:paraId="4F0E3E85" w14:textId="77777777" w:rsidR="001B1952" w:rsidRPr="007E0C07" w:rsidRDefault="004940F6">
      <w:pPr>
        <w:ind w:left="720"/>
        <w:rPr>
          <w:lang w:val="es-PR"/>
        </w:rPr>
      </w:pPr>
      <w:r w:rsidRPr="007E0C07">
        <w:rPr>
          <w:lang w:val="es-PR"/>
        </w:rPr>
        <w:t>Microtonalismo</w:t>
      </w:r>
      <w:r w:rsidR="001B1952" w:rsidRPr="007E0C07">
        <w:rPr>
          <w:lang w:val="es-PR"/>
        </w:rPr>
        <w:t xml:space="preserve"> </w:t>
      </w:r>
      <w:r w:rsidR="009B04B7" w:rsidRPr="007E0C07">
        <w:rPr>
          <w:lang w:val="es-PR"/>
        </w:rPr>
        <w:t>[</w:t>
      </w:r>
      <w:r w:rsidR="001B0DF9" w:rsidRPr="007E0C07">
        <w:rPr>
          <w:lang w:val="es-PR"/>
        </w:rPr>
        <w:t xml:space="preserve">Julián </w:t>
      </w:r>
      <w:r w:rsidR="009B04B7" w:rsidRPr="007E0C07">
        <w:rPr>
          <w:lang w:val="es-PR"/>
        </w:rPr>
        <w:t>Ca</w:t>
      </w:r>
      <w:r w:rsidR="000016B0" w:rsidRPr="007E0C07">
        <w:rPr>
          <w:lang w:val="es-PR"/>
        </w:rPr>
        <w:t>r</w:t>
      </w:r>
      <w:r w:rsidR="009B04B7" w:rsidRPr="007E0C07">
        <w:rPr>
          <w:lang w:val="es-PR"/>
        </w:rPr>
        <w:t xml:space="preserve">rillo y </w:t>
      </w:r>
      <w:r w:rsidR="000016B0" w:rsidRPr="007E0C07">
        <w:rPr>
          <w:lang w:val="es-PR"/>
        </w:rPr>
        <w:t xml:space="preserve">Alois </w:t>
      </w:r>
      <w:r w:rsidR="009B04B7" w:rsidRPr="007E0C07">
        <w:rPr>
          <w:lang w:val="es-PR"/>
        </w:rPr>
        <w:t>Hába]</w:t>
      </w:r>
      <w:r w:rsidR="001B1952" w:rsidRPr="007E0C07">
        <w:rPr>
          <w:lang w:val="es-PR"/>
        </w:rPr>
        <w:t xml:space="preserve"> </w:t>
      </w:r>
    </w:p>
    <w:p w14:paraId="7081574B" w14:textId="77777777" w:rsidR="001B1952" w:rsidRPr="007E0C07" w:rsidRDefault="001B1952">
      <w:pPr>
        <w:ind w:left="720"/>
        <w:rPr>
          <w:lang w:val="es-PR"/>
        </w:rPr>
      </w:pPr>
      <w:r w:rsidRPr="007E0C07">
        <w:rPr>
          <w:lang w:val="es-PR"/>
        </w:rPr>
        <w:t>Música concreta y electroacústica</w:t>
      </w:r>
      <w:r w:rsidR="009B04B7" w:rsidRPr="007E0C07">
        <w:rPr>
          <w:lang w:val="es-PR"/>
        </w:rPr>
        <w:t xml:space="preserve"> [</w:t>
      </w:r>
      <w:r w:rsidR="000016B0" w:rsidRPr="007E0C07">
        <w:rPr>
          <w:lang w:val="es-PR"/>
        </w:rPr>
        <w:t xml:space="preserve">Edgar </w:t>
      </w:r>
      <w:r w:rsidR="009B04B7" w:rsidRPr="007E0C07">
        <w:rPr>
          <w:lang w:val="es-PR"/>
        </w:rPr>
        <w:t xml:space="preserve">Varese, </w:t>
      </w:r>
      <w:r w:rsidR="000016B0" w:rsidRPr="007E0C07">
        <w:rPr>
          <w:lang w:val="es-PR"/>
        </w:rPr>
        <w:t>Karlheinz Stockhausen y otros]</w:t>
      </w:r>
    </w:p>
    <w:p w14:paraId="2CFED66D" w14:textId="77777777" w:rsidR="001B1952" w:rsidRPr="007E0C07" w:rsidRDefault="001B1952">
      <w:pPr>
        <w:rPr>
          <w:lang w:val="es-PR"/>
        </w:rPr>
      </w:pPr>
    </w:p>
    <w:p w14:paraId="4774E8F1" w14:textId="77777777" w:rsidR="001B1952" w:rsidRPr="007E0C07" w:rsidRDefault="001B1952">
      <w:pPr>
        <w:pStyle w:val="Heading2"/>
        <w:spacing w:line="360" w:lineRule="auto"/>
        <w:rPr>
          <w:lang w:val="es-PR"/>
        </w:rPr>
      </w:pPr>
      <w:r w:rsidRPr="007E0C07">
        <w:rPr>
          <w:lang w:val="es-PR"/>
        </w:rPr>
        <w:t>Estrategias instruccionales</w:t>
      </w:r>
    </w:p>
    <w:p w14:paraId="6B193B1E" w14:textId="77777777" w:rsidR="001B1952" w:rsidRPr="007E0C07" w:rsidRDefault="009B04B7">
      <w:pPr>
        <w:spacing w:line="360" w:lineRule="auto"/>
        <w:rPr>
          <w:lang w:val="es-PR"/>
        </w:rPr>
      </w:pPr>
      <w:r w:rsidRPr="007E0C07">
        <w:rPr>
          <w:lang w:val="es-PR"/>
        </w:rPr>
        <w:t>Conferencias</w:t>
      </w:r>
      <w:r w:rsidR="00D62957" w:rsidRPr="007E0C07">
        <w:rPr>
          <w:lang w:val="es-PR"/>
        </w:rPr>
        <w:t>, investigación,</w:t>
      </w:r>
      <w:r w:rsidR="001B1952" w:rsidRPr="007E0C07">
        <w:rPr>
          <w:lang w:val="es-PR"/>
        </w:rPr>
        <w:t xml:space="preserve"> análisis auditivo y de partituras.</w:t>
      </w:r>
    </w:p>
    <w:p w14:paraId="41FDD85F" w14:textId="77777777" w:rsidR="001B1952" w:rsidRPr="007E0C07" w:rsidRDefault="001B1952">
      <w:pPr>
        <w:pStyle w:val="Heading3"/>
        <w:numPr>
          <w:ilvl w:val="0"/>
          <w:numId w:val="0"/>
        </w:numPr>
        <w:spacing w:line="360" w:lineRule="auto"/>
        <w:rPr>
          <w:i w:val="0"/>
          <w:lang w:val="es-PR"/>
        </w:rPr>
      </w:pPr>
      <w:r w:rsidRPr="007E0C07">
        <w:rPr>
          <w:i w:val="0"/>
          <w:lang w:val="es-PR"/>
        </w:rPr>
        <w:t>Recursos mínimos disponibles o requeridos</w:t>
      </w:r>
    </w:p>
    <w:p w14:paraId="426292B2" w14:textId="77777777" w:rsidR="001B1952" w:rsidRPr="007E0C07" w:rsidRDefault="001B1952" w:rsidP="00D62957">
      <w:pPr>
        <w:ind w:firstLine="720"/>
        <w:rPr>
          <w:rStyle w:val="quoted11"/>
          <w:color w:val="auto"/>
          <w:lang w:val="es-PR"/>
        </w:rPr>
      </w:pPr>
      <w:r w:rsidRPr="007E0C07">
        <w:rPr>
          <w:lang w:val="es-PR"/>
        </w:rPr>
        <w:t xml:space="preserve">1.  </w:t>
      </w:r>
      <w:r w:rsidRPr="007E0C07">
        <w:rPr>
          <w:rStyle w:val="quoted11"/>
          <w:color w:val="auto"/>
          <w:lang w:val="es-PR"/>
        </w:rPr>
        <w:t xml:space="preserve">Equipo de sonido </w:t>
      </w:r>
    </w:p>
    <w:p w14:paraId="5AA29CDD" w14:textId="77777777" w:rsidR="001B1952" w:rsidRPr="007E0C07" w:rsidRDefault="001B1952">
      <w:pPr>
        <w:ind w:left="720"/>
        <w:rPr>
          <w:rStyle w:val="quoted11"/>
          <w:color w:val="auto"/>
          <w:lang w:val="es-PR"/>
        </w:rPr>
      </w:pPr>
      <w:r w:rsidRPr="007E0C07">
        <w:rPr>
          <w:rStyle w:val="quoted11"/>
          <w:color w:val="auto"/>
          <w:lang w:val="es-PR"/>
        </w:rPr>
        <w:t>2.  Partituras y Discografía</w:t>
      </w:r>
    </w:p>
    <w:p w14:paraId="2B68C133" w14:textId="77777777" w:rsidR="001B1952" w:rsidRPr="007E0C07" w:rsidRDefault="001B1952" w:rsidP="009B04B7">
      <w:pPr>
        <w:rPr>
          <w:lang w:val="es-PR"/>
        </w:rPr>
      </w:pPr>
    </w:p>
    <w:p w14:paraId="6CC87F1E" w14:textId="77777777" w:rsidR="001B1952" w:rsidRPr="007E0C07" w:rsidRDefault="001B1952">
      <w:pPr>
        <w:pStyle w:val="Heading2"/>
        <w:spacing w:line="480" w:lineRule="auto"/>
        <w:rPr>
          <w:lang w:val="es-PR"/>
        </w:rPr>
      </w:pPr>
      <w:r w:rsidRPr="007E0C07">
        <w:rPr>
          <w:lang w:val="es-PR"/>
        </w:rPr>
        <w:t>Estrategias de evaluación</w:t>
      </w:r>
    </w:p>
    <w:p w14:paraId="62C18793" w14:textId="77777777" w:rsidR="001B1952" w:rsidRPr="007E0C07" w:rsidRDefault="009B1E67">
      <w:pPr>
        <w:pStyle w:val="Header"/>
        <w:tabs>
          <w:tab w:val="clear" w:pos="4320"/>
          <w:tab w:val="clear" w:pos="8640"/>
        </w:tabs>
        <w:rPr>
          <w:rFonts w:ascii="Times" w:hAnsi="Times"/>
          <w:lang w:val="es-PR"/>
        </w:rPr>
      </w:pPr>
      <w:r w:rsidRPr="007E0C07">
        <w:rPr>
          <w:rFonts w:ascii="Times" w:hAnsi="Times"/>
          <w:lang w:val="es-PR"/>
        </w:rPr>
        <w:t>Trabajo Escrito</w:t>
      </w:r>
      <w:r w:rsidR="00DE6937" w:rsidRPr="007E0C07">
        <w:rPr>
          <w:rFonts w:ascii="Times" w:hAnsi="Times"/>
          <w:lang w:val="es-PR"/>
        </w:rPr>
        <w:t xml:space="preserve"> [Ensayos]</w:t>
      </w:r>
      <w:r w:rsidR="00425A23" w:rsidRPr="007E0C07">
        <w:rPr>
          <w:rFonts w:ascii="Times" w:hAnsi="Times"/>
          <w:lang w:val="es-PR"/>
        </w:rPr>
        <w:tab/>
      </w:r>
      <w:r w:rsidR="00425A23" w:rsidRPr="007E0C07">
        <w:rPr>
          <w:rFonts w:ascii="Times" w:hAnsi="Times"/>
          <w:lang w:val="es-PR"/>
        </w:rPr>
        <w:tab/>
      </w:r>
      <w:r w:rsidR="00425A23" w:rsidRPr="007E0C07">
        <w:rPr>
          <w:rFonts w:ascii="Times" w:hAnsi="Times"/>
          <w:lang w:val="es-PR"/>
        </w:rPr>
        <w:tab/>
      </w:r>
      <w:r w:rsidR="00425A23" w:rsidRPr="007E0C07">
        <w:rPr>
          <w:rFonts w:ascii="Times" w:hAnsi="Times"/>
          <w:lang w:val="es-PR"/>
        </w:rPr>
        <w:tab/>
      </w:r>
      <w:r w:rsidRPr="007E0C07">
        <w:rPr>
          <w:rFonts w:ascii="Times" w:hAnsi="Times"/>
          <w:lang w:val="es-PR"/>
        </w:rPr>
        <w:t>5</w:t>
      </w:r>
      <w:r w:rsidR="001B1952" w:rsidRPr="007E0C07">
        <w:rPr>
          <w:rFonts w:ascii="Times" w:hAnsi="Times"/>
          <w:lang w:val="es-PR"/>
        </w:rPr>
        <w:t>0%</w:t>
      </w:r>
    </w:p>
    <w:p w14:paraId="357AFEF9" w14:textId="77777777" w:rsidR="001B1952" w:rsidRPr="007E0C07" w:rsidRDefault="009B1E67" w:rsidP="009B1E67">
      <w:pPr>
        <w:pStyle w:val="Header"/>
        <w:tabs>
          <w:tab w:val="clear" w:pos="4320"/>
          <w:tab w:val="clear" w:pos="8640"/>
        </w:tabs>
        <w:rPr>
          <w:rFonts w:ascii="Times" w:hAnsi="Times"/>
          <w:lang w:val="es-PR"/>
        </w:rPr>
      </w:pPr>
      <w:r w:rsidRPr="007E0C07">
        <w:rPr>
          <w:rFonts w:ascii="Times" w:hAnsi="Times"/>
          <w:lang w:val="es-PR"/>
        </w:rPr>
        <w:t xml:space="preserve">Ejercicios auditivos </w:t>
      </w:r>
      <w:r w:rsidRPr="007E0C07">
        <w:rPr>
          <w:rFonts w:ascii="Times" w:hAnsi="Times"/>
          <w:lang w:val="es-PR"/>
        </w:rPr>
        <w:tab/>
      </w:r>
      <w:r w:rsidRPr="007E0C07">
        <w:rPr>
          <w:rFonts w:ascii="Times" w:hAnsi="Times"/>
          <w:lang w:val="es-PR"/>
        </w:rPr>
        <w:tab/>
      </w:r>
      <w:r w:rsidR="005244EC" w:rsidRPr="007E0C07">
        <w:rPr>
          <w:rFonts w:ascii="Times" w:hAnsi="Times"/>
          <w:lang w:val="es-PR"/>
        </w:rPr>
        <w:tab/>
      </w:r>
      <w:r w:rsidR="005244EC" w:rsidRPr="007E0C07">
        <w:rPr>
          <w:rFonts w:ascii="Times" w:hAnsi="Times"/>
          <w:lang w:val="es-PR"/>
        </w:rPr>
        <w:tab/>
      </w:r>
      <w:r w:rsidR="005244EC" w:rsidRPr="007E0C07">
        <w:rPr>
          <w:rFonts w:ascii="Times" w:hAnsi="Times"/>
          <w:lang w:val="es-PR"/>
        </w:rPr>
        <w:tab/>
        <w:t>2</w:t>
      </w:r>
      <w:r w:rsidR="001B1952" w:rsidRPr="007E0C07">
        <w:rPr>
          <w:rFonts w:ascii="Times" w:hAnsi="Times"/>
          <w:lang w:val="es-PR"/>
        </w:rPr>
        <w:t>0%</w:t>
      </w:r>
    </w:p>
    <w:p w14:paraId="4A9477DD" w14:textId="77777777" w:rsidR="005244EC" w:rsidRPr="007E0C07" w:rsidRDefault="005244EC" w:rsidP="009B1E67">
      <w:pPr>
        <w:pStyle w:val="Header"/>
        <w:tabs>
          <w:tab w:val="clear" w:pos="4320"/>
          <w:tab w:val="clear" w:pos="8640"/>
        </w:tabs>
        <w:rPr>
          <w:rFonts w:ascii="Times" w:hAnsi="Times"/>
          <w:lang w:val="es-PR"/>
        </w:rPr>
      </w:pPr>
      <w:r w:rsidRPr="007E0C07">
        <w:rPr>
          <w:rFonts w:ascii="Times" w:hAnsi="Times"/>
          <w:lang w:val="es-PR"/>
        </w:rPr>
        <w:t>Examen Final auditivo y escrito</w:t>
      </w:r>
      <w:r w:rsidRPr="007E0C07">
        <w:rPr>
          <w:rFonts w:ascii="Times" w:hAnsi="Times"/>
          <w:lang w:val="es-PR"/>
        </w:rPr>
        <w:tab/>
      </w:r>
      <w:r w:rsidRPr="007E0C07">
        <w:rPr>
          <w:rFonts w:ascii="Times" w:hAnsi="Times"/>
          <w:lang w:val="es-PR"/>
        </w:rPr>
        <w:tab/>
      </w:r>
      <w:r w:rsidRPr="007E0C07">
        <w:rPr>
          <w:rFonts w:ascii="Times" w:hAnsi="Times"/>
          <w:lang w:val="es-PR"/>
        </w:rPr>
        <w:tab/>
        <w:t>20%</w:t>
      </w:r>
    </w:p>
    <w:p w14:paraId="3CC73838" w14:textId="77777777" w:rsidR="009B1E67" w:rsidRPr="007E0C07" w:rsidRDefault="009B1E67">
      <w:pPr>
        <w:pStyle w:val="Header"/>
        <w:tabs>
          <w:tab w:val="clear" w:pos="4320"/>
          <w:tab w:val="clear" w:pos="8640"/>
        </w:tabs>
        <w:spacing w:line="480" w:lineRule="auto"/>
        <w:rPr>
          <w:rFonts w:ascii="Times" w:hAnsi="Times"/>
          <w:lang w:val="es-PR"/>
        </w:rPr>
      </w:pPr>
      <w:r w:rsidRPr="007E0C07">
        <w:rPr>
          <w:rFonts w:ascii="Times" w:hAnsi="Times"/>
          <w:lang w:val="es-PR"/>
        </w:rPr>
        <w:t>Asistencia</w:t>
      </w:r>
      <w:r w:rsidR="009B04B7" w:rsidRPr="007E0C07">
        <w:rPr>
          <w:rFonts w:ascii="Times" w:hAnsi="Times"/>
          <w:lang w:val="es-PR"/>
        </w:rPr>
        <w:t xml:space="preserve"> y puntualidad</w:t>
      </w:r>
      <w:r w:rsidRPr="007E0C07">
        <w:rPr>
          <w:rFonts w:ascii="Times" w:hAnsi="Times"/>
          <w:lang w:val="es-PR"/>
        </w:rPr>
        <w:tab/>
      </w:r>
      <w:r w:rsidRPr="007E0C07">
        <w:rPr>
          <w:rFonts w:ascii="Times" w:hAnsi="Times"/>
          <w:lang w:val="es-PR"/>
        </w:rPr>
        <w:tab/>
      </w:r>
      <w:r w:rsidRPr="007E0C07">
        <w:rPr>
          <w:rFonts w:ascii="Times" w:hAnsi="Times"/>
          <w:lang w:val="es-PR"/>
        </w:rPr>
        <w:tab/>
      </w:r>
      <w:r w:rsidRPr="007E0C07">
        <w:rPr>
          <w:rFonts w:ascii="Times" w:hAnsi="Times"/>
          <w:lang w:val="es-PR"/>
        </w:rPr>
        <w:tab/>
        <w:t>10%</w:t>
      </w:r>
    </w:p>
    <w:p w14:paraId="41C49B81" w14:textId="77777777" w:rsidR="001B1952" w:rsidRPr="007E0C07" w:rsidRDefault="001B1952">
      <w:pPr>
        <w:rPr>
          <w:b/>
          <w:lang w:val="es-PR"/>
        </w:rPr>
      </w:pPr>
      <w:r w:rsidRPr="007E0C07">
        <w:rPr>
          <w:lang w:val="es-PR"/>
        </w:rPr>
        <w:t>*Evaluación diferenciada para estudiantes con necesidades especiales.</w:t>
      </w:r>
    </w:p>
    <w:p w14:paraId="2E8E7191" w14:textId="77777777" w:rsidR="001B1952" w:rsidRPr="007E0C07" w:rsidRDefault="001B1952">
      <w:pPr>
        <w:rPr>
          <w:b/>
          <w:lang w:val="es-PR"/>
        </w:rPr>
      </w:pPr>
    </w:p>
    <w:p w14:paraId="29A78904" w14:textId="77777777" w:rsidR="001B1952" w:rsidRPr="007E0C07" w:rsidRDefault="001B1952">
      <w:pPr>
        <w:pStyle w:val="Heading2"/>
        <w:rPr>
          <w:lang w:val="es-PR"/>
        </w:rPr>
      </w:pPr>
      <w:r w:rsidRPr="007E0C07">
        <w:rPr>
          <w:lang w:val="es-PR"/>
        </w:rPr>
        <w:t>Sistema de calificación</w:t>
      </w:r>
    </w:p>
    <w:p w14:paraId="1B4020EB" w14:textId="77777777" w:rsidR="004940F6" w:rsidRPr="007E0C07" w:rsidRDefault="004940F6" w:rsidP="004940F6">
      <w:pPr>
        <w:ind w:firstLine="720"/>
        <w:rPr>
          <w:b/>
          <w:lang w:val="es-PR"/>
        </w:rPr>
      </w:pPr>
    </w:p>
    <w:p w14:paraId="063B8F45" w14:textId="77777777" w:rsidR="001B1952" w:rsidRPr="007E0C07" w:rsidRDefault="001B1952" w:rsidP="007824E9">
      <w:pPr>
        <w:spacing w:line="360" w:lineRule="auto"/>
        <w:ind w:firstLine="720"/>
        <w:rPr>
          <w:lang w:val="es-PR"/>
        </w:rPr>
      </w:pPr>
      <w:r w:rsidRPr="007E0C07">
        <w:rPr>
          <w:lang w:val="es-PR"/>
        </w:rPr>
        <w:t>100-90</w:t>
      </w:r>
      <w:r w:rsidRPr="007E0C07">
        <w:rPr>
          <w:lang w:val="es-PR"/>
        </w:rPr>
        <w:tab/>
      </w:r>
      <w:r w:rsidRPr="007E0C07">
        <w:rPr>
          <w:lang w:val="es-PR"/>
        </w:rPr>
        <w:tab/>
        <w:t>=</w:t>
      </w:r>
      <w:r w:rsidRPr="007E0C07">
        <w:rPr>
          <w:lang w:val="es-PR"/>
        </w:rPr>
        <w:tab/>
        <w:t>A</w:t>
      </w:r>
    </w:p>
    <w:p w14:paraId="35F410E0" w14:textId="77777777" w:rsidR="001B1952" w:rsidRPr="007E0C07" w:rsidRDefault="004940F6" w:rsidP="007824E9">
      <w:pPr>
        <w:pStyle w:val="Header"/>
        <w:tabs>
          <w:tab w:val="clear" w:pos="4320"/>
          <w:tab w:val="clear" w:pos="8640"/>
        </w:tabs>
        <w:spacing w:line="360" w:lineRule="auto"/>
        <w:rPr>
          <w:rFonts w:ascii="Times" w:eastAsia="Times" w:hAnsi="Times"/>
          <w:lang w:val="es-PR"/>
        </w:rPr>
      </w:pPr>
      <w:r w:rsidRPr="007E0C07">
        <w:rPr>
          <w:rFonts w:ascii="Times" w:eastAsia="Times" w:hAnsi="Times"/>
          <w:lang w:val="es-PR"/>
        </w:rPr>
        <w:tab/>
      </w:r>
      <w:r w:rsidR="001B1952" w:rsidRPr="007E0C07">
        <w:rPr>
          <w:rFonts w:ascii="Times" w:eastAsia="Times" w:hAnsi="Times"/>
          <w:lang w:val="es-PR"/>
        </w:rPr>
        <w:t>89-80</w:t>
      </w:r>
      <w:r w:rsidR="001B1952" w:rsidRPr="007E0C07">
        <w:rPr>
          <w:rFonts w:ascii="Times" w:eastAsia="Times" w:hAnsi="Times"/>
          <w:lang w:val="es-PR"/>
        </w:rPr>
        <w:tab/>
      </w:r>
      <w:r w:rsidR="001B1952" w:rsidRPr="007E0C07">
        <w:rPr>
          <w:rFonts w:ascii="Times" w:eastAsia="Times" w:hAnsi="Times"/>
          <w:lang w:val="es-PR"/>
        </w:rPr>
        <w:tab/>
        <w:t>=</w:t>
      </w:r>
      <w:r w:rsidR="001B1952" w:rsidRPr="007E0C07">
        <w:rPr>
          <w:rFonts w:ascii="Times" w:eastAsia="Times" w:hAnsi="Times"/>
          <w:lang w:val="es-PR"/>
        </w:rPr>
        <w:tab/>
        <w:t>B</w:t>
      </w:r>
    </w:p>
    <w:p w14:paraId="6F382DCD" w14:textId="77777777" w:rsidR="001B1952" w:rsidRPr="007E0C07" w:rsidRDefault="004940F6" w:rsidP="007824E9">
      <w:pPr>
        <w:spacing w:line="360" w:lineRule="auto"/>
        <w:rPr>
          <w:lang w:val="es-PR"/>
        </w:rPr>
      </w:pPr>
      <w:r w:rsidRPr="007E0C07">
        <w:rPr>
          <w:lang w:val="es-PR"/>
        </w:rPr>
        <w:lastRenderedPageBreak/>
        <w:tab/>
      </w:r>
      <w:r w:rsidR="001B1952" w:rsidRPr="007E0C07">
        <w:rPr>
          <w:lang w:val="es-PR"/>
        </w:rPr>
        <w:t>79-70</w:t>
      </w:r>
      <w:r w:rsidR="001B1952" w:rsidRPr="007E0C07">
        <w:rPr>
          <w:lang w:val="es-PR"/>
        </w:rPr>
        <w:tab/>
      </w:r>
      <w:r w:rsidR="001B1952" w:rsidRPr="007E0C07">
        <w:rPr>
          <w:lang w:val="es-PR"/>
        </w:rPr>
        <w:tab/>
        <w:t>=</w:t>
      </w:r>
      <w:r w:rsidR="001B1952" w:rsidRPr="007E0C07">
        <w:rPr>
          <w:lang w:val="es-PR"/>
        </w:rPr>
        <w:tab/>
        <w:t>C</w:t>
      </w:r>
    </w:p>
    <w:p w14:paraId="5941F5CD" w14:textId="77777777" w:rsidR="001B1952" w:rsidRPr="007E0C07" w:rsidRDefault="004940F6" w:rsidP="007824E9">
      <w:pPr>
        <w:spacing w:line="360" w:lineRule="auto"/>
        <w:rPr>
          <w:lang w:val="es-PR"/>
        </w:rPr>
      </w:pPr>
      <w:r w:rsidRPr="007E0C07">
        <w:rPr>
          <w:lang w:val="es-PR"/>
        </w:rPr>
        <w:tab/>
      </w:r>
      <w:r w:rsidR="001B1952" w:rsidRPr="007E0C07">
        <w:rPr>
          <w:lang w:val="es-PR"/>
        </w:rPr>
        <w:t>59-0</w:t>
      </w:r>
      <w:r w:rsidR="001B1952" w:rsidRPr="007E0C07">
        <w:rPr>
          <w:lang w:val="es-PR"/>
        </w:rPr>
        <w:tab/>
      </w:r>
      <w:r w:rsidR="001B1952" w:rsidRPr="007E0C07">
        <w:rPr>
          <w:lang w:val="es-PR"/>
        </w:rPr>
        <w:tab/>
        <w:t>=</w:t>
      </w:r>
      <w:r w:rsidR="001B1952" w:rsidRPr="007E0C07">
        <w:rPr>
          <w:lang w:val="es-PR"/>
        </w:rPr>
        <w:tab/>
        <w:t>F</w:t>
      </w:r>
    </w:p>
    <w:p w14:paraId="527F9BB4" w14:textId="77777777" w:rsidR="009B04B7" w:rsidRPr="007E0C07" w:rsidRDefault="009B04B7" w:rsidP="00D62957">
      <w:pPr>
        <w:rPr>
          <w:b/>
          <w:lang w:val="es-PR" w:bidi="en-US"/>
        </w:rPr>
      </w:pPr>
    </w:p>
    <w:p w14:paraId="1D64DE32" w14:textId="77777777" w:rsidR="007E0C07" w:rsidRPr="004C145A" w:rsidRDefault="007824E9" w:rsidP="007E0C07">
      <w:pPr>
        <w:widowControl w:val="0"/>
        <w:autoSpaceDE w:val="0"/>
        <w:autoSpaceDN w:val="0"/>
        <w:adjustRightInd w:val="0"/>
        <w:spacing w:after="240"/>
        <w:jc w:val="both"/>
        <w:rPr>
          <w:rFonts w:cs="Times"/>
          <w:szCs w:val="24"/>
          <w:lang w:val="es-PR"/>
        </w:rPr>
      </w:pPr>
      <w:r w:rsidRPr="007E0C07">
        <w:rPr>
          <w:b/>
          <w:lang w:val="es-PR" w:bidi="en-US"/>
        </w:rPr>
        <w:br w:type="page"/>
      </w:r>
      <w:r w:rsidR="007E0C07" w:rsidRPr="004C145A">
        <w:rPr>
          <w:rFonts w:cs="Times"/>
          <w:b/>
          <w:bCs/>
          <w:szCs w:val="24"/>
          <w:lang w:val="es-PR"/>
        </w:rPr>
        <w:lastRenderedPageBreak/>
        <w:t xml:space="preserve">Ley 51 </w:t>
      </w:r>
    </w:p>
    <w:p w14:paraId="41ACF742" w14:textId="77777777" w:rsidR="007E0C07" w:rsidRPr="004C145A" w:rsidRDefault="007E0C07" w:rsidP="007E0C07">
      <w:pPr>
        <w:widowControl w:val="0"/>
        <w:autoSpaceDE w:val="0"/>
        <w:autoSpaceDN w:val="0"/>
        <w:adjustRightInd w:val="0"/>
        <w:spacing w:after="240"/>
        <w:jc w:val="both"/>
        <w:rPr>
          <w:rFonts w:cs="Times"/>
          <w:szCs w:val="24"/>
          <w:lang w:val="es-PR"/>
        </w:rPr>
      </w:pPr>
      <w:r w:rsidRPr="004C145A">
        <w:rPr>
          <w:rFonts w:cs="Times"/>
          <w:szCs w:val="24"/>
          <w:lang w:val="es-PR"/>
        </w:rPr>
        <w:t xml:space="preserve">Los estudiantes que reciben servicios de rehabilitación vocacional deben comunicarse con el(la) profesor(a) al inicio del semestre para planificar el acomodo razonable y equipo necesario conforme las recomendaciones de la Oficina de Asuntos para las Personas con Impedimentos (OAPI) del Decanato de Estudiantes. También, aquellos estudiantes con necesidades especiales que requieren de algún tipo de asistencia o acomodo deben comunicarse con el(la) profesor(a). </w:t>
      </w:r>
    </w:p>
    <w:p w14:paraId="239689AD" w14:textId="77777777" w:rsidR="007E0C07" w:rsidRPr="004C145A" w:rsidRDefault="007E0C07" w:rsidP="007E0C07">
      <w:pPr>
        <w:widowControl w:val="0"/>
        <w:autoSpaceDE w:val="0"/>
        <w:autoSpaceDN w:val="0"/>
        <w:adjustRightInd w:val="0"/>
        <w:spacing w:after="240"/>
        <w:jc w:val="both"/>
        <w:rPr>
          <w:rFonts w:cs="Times"/>
          <w:szCs w:val="24"/>
          <w:lang w:val="es-PR"/>
        </w:rPr>
      </w:pPr>
    </w:p>
    <w:p w14:paraId="612C7E7F" w14:textId="77777777" w:rsidR="007E0C07" w:rsidRPr="004C145A" w:rsidRDefault="007E0C07" w:rsidP="007E0C07">
      <w:pPr>
        <w:jc w:val="both"/>
        <w:rPr>
          <w:rFonts w:cs="Times"/>
          <w:b/>
          <w:szCs w:val="24"/>
          <w:lang w:val="es-PR"/>
        </w:rPr>
      </w:pPr>
      <w:r w:rsidRPr="004C145A">
        <w:rPr>
          <w:rFonts w:cs="Times"/>
          <w:b/>
          <w:szCs w:val="24"/>
          <w:lang w:val="es-PR"/>
        </w:rPr>
        <w:t>Integridad Académica</w:t>
      </w:r>
    </w:p>
    <w:p w14:paraId="02FDC760" w14:textId="77777777" w:rsidR="007E0C07" w:rsidRPr="004C145A" w:rsidRDefault="007E0C07" w:rsidP="007E0C07">
      <w:pPr>
        <w:jc w:val="both"/>
        <w:rPr>
          <w:rFonts w:cs="Times"/>
          <w:szCs w:val="24"/>
          <w:lang w:val="es-PR" w:bidi="en-US"/>
        </w:rPr>
      </w:pPr>
    </w:p>
    <w:p w14:paraId="5CD65D4E" w14:textId="77777777" w:rsidR="007E0C07" w:rsidRPr="004C145A" w:rsidRDefault="007E0C07" w:rsidP="007E0C07">
      <w:pPr>
        <w:jc w:val="both"/>
        <w:rPr>
          <w:rFonts w:cs="Times"/>
          <w:szCs w:val="24"/>
          <w:lang w:val="es-PR" w:bidi="en-US"/>
        </w:rPr>
      </w:pPr>
      <w:r w:rsidRPr="004C145A">
        <w:rPr>
          <w:rFonts w:cs="Times"/>
          <w:szCs w:val="24"/>
          <w:lang w:val="es-PR"/>
        </w:rPr>
        <w:t>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w:t>
      </w:r>
    </w:p>
    <w:p w14:paraId="26C6525B" w14:textId="77777777" w:rsidR="007E0C07" w:rsidRPr="004C145A" w:rsidRDefault="007E0C07" w:rsidP="007E0C07">
      <w:pPr>
        <w:widowControl w:val="0"/>
        <w:autoSpaceDE w:val="0"/>
        <w:autoSpaceDN w:val="0"/>
        <w:adjustRightInd w:val="0"/>
        <w:spacing w:after="240"/>
        <w:jc w:val="both"/>
        <w:rPr>
          <w:rFonts w:cs="Times"/>
          <w:szCs w:val="24"/>
          <w:lang w:val="es-PR"/>
        </w:rPr>
      </w:pPr>
    </w:p>
    <w:p w14:paraId="21522F72" w14:textId="77777777" w:rsidR="007E0C07" w:rsidRPr="004C145A" w:rsidRDefault="007E0C07" w:rsidP="007E0C07">
      <w:pPr>
        <w:widowControl w:val="0"/>
        <w:autoSpaceDE w:val="0"/>
        <w:autoSpaceDN w:val="0"/>
        <w:adjustRightInd w:val="0"/>
        <w:spacing w:after="240"/>
        <w:jc w:val="both"/>
        <w:rPr>
          <w:rFonts w:cs="Times"/>
          <w:b/>
          <w:szCs w:val="24"/>
          <w:lang w:val="es-PR"/>
        </w:rPr>
      </w:pPr>
      <w:r w:rsidRPr="004C145A">
        <w:rPr>
          <w:rFonts w:cs="Times"/>
          <w:b/>
          <w:szCs w:val="24"/>
          <w:lang w:val="es-PR"/>
        </w:rPr>
        <w:t>Certificación sobre hostigamiento sexual</w:t>
      </w:r>
    </w:p>
    <w:p w14:paraId="68F2FFB4" w14:textId="77777777" w:rsidR="007E0C07" w:rsidRPr="004C145A" w:rsidRDefault="007E0C07" w:rsidP="007E0C07">
      <w:pPr>
        <w:widowControl w:val="0"/>
        <w:autoSpaceDE w:val="0"/>
        <w:autoSpaceDN w:val="0"/>
        <w:adjustRightInd w:val="0"/>
        <w:jc w:val="both"/>
        <w:rPr>
          <w:rFonts w:cs="Times"/>
          <w:szCs w:val="24"/>
          <w:lang w:val="es-PR"/>
        </w:rPr>
      </w:pPr>
      <w:r w:rsidRPr="004C145A">
        <w:rPr>
          <w:rFonts w:cs="Times"/>
          <w:szCs w:val="24"/>
          <w:lang w:val="es-PR"/>
        </w:rPr>
        <w:t>La Universidad de Puerto Rico prohíbe el discrimen por razón de sexo y género en todas sus modalidades, incluyendo el hostigamiento sexual. Según la Política institucional contra el Hostigamiento Sexual en la Universidad de Puerto Rico, Certificación Núm. 130, 2014-2015 de la Junta de Gobierno, si un estudiante está siendo o fue afectado por conductas relacionadas a hostigamiento sexual, puede acudir ante la Oficina de la Procuraduría Estudiantil, el Decanato de Estudiantes o la Coordinadora de Cumplimiento con Titulo IX para orientación y/o presentar una queja.</w:t>
      </w:r>
    </w:p>
    <w:p w14:paraId="0A2996CB" w14:textId="2B169BD4" w:rsidR="001B1952" w:rsidRPr="007E0C07" w:rsidRDefault="001B1952" w:rsidP="007E0C07">
      <w:pPr>
        <w:rPr>
          <w:b/>
          <w:lang w:val="es-PR"/>
        </w:rPr>
      </w:pPr>
    </w:p>
    <w:p w14:paraId="788AA157" w14:textId="77777777" w:rsidR="001B1952" w:rsidRDefault="001B1952">
      <w:pPr>
        <w:rPr>
          <w:b/>
        </w:rPr>
      </w:pPr>
      <w:r>
        <w:rPr>
          <w:b/>
        </w:rPr>
        <w:t>Textos</w:t>
      </w:r>
    </w:p>
    <w:p w14:paraId="795C7E43" w14:textId="77777777" w:rsidR="001B1952" w:rsidRDefault="001B1952">
      <w:pPr>
        <w:pStyle w:val="Bibliography"/>
      </w:pPr>
      <w:r>
        <w:t xml:space="preserve">Burkholder, Peter J., Grout, Donald J. and Claude Palisca.  </w:t>
      </w:r>
      <w:r>
        <w:rPr>
          <w:i/>
        </w:rPr>
        <w:t>A History of Western Music.</w:t>
      </w:r>
      <w:r w:rsidR="00250C43">
        <w:t xml:space="preserve">  8</w:t>
      </w:r>
      <w:r>
        <w:t>th e</w:t>
      </w:r>
      <w:r w:rsidR="00250C43">
        <w:t>d.  New York:  W.W. Norton, 2008</w:t>
      </w:r>
      <w:r>
        <w:t>.</w:t>
      </w:r>
    </w:p>
    <w:p w14:paraId="6C64D3B0" w14:textId="77777777" w:rsidR="001B1952" w:rsidRDefault="001B1952">
      <w:pPr>
        <w:pStyle w:val="Bibliography"/>
      </w:pPr>
      <w:r>
        <w:t xml:space="preserve">Morgan, Robert P.  </w:t>
      </w:r>
      <w:r>
        <w:rPr>
          <w:i/>
        </w:rPr>
        <w:t>Twentieth-Century Music</w:t>
      </w:r>
      <w:r>
        <w:t xml:space="preserve">.  New York:  W.W. Norton, 1991.  </w:t>
      </w:r>
    </w:p>
    <w:p w14:paraId="7319F0CF" w14:textId="77777777" w:rsidR="001B1952" w:rsidRDefault="001B1952">
      <w:pPr>
        <w:pStyle w:val="Bibliography"/>
      </w:pPr>
      <w:r>
        <w:t xml:space="preserve">________,  ed.  </w:t>
      </w:r>
      <w:r>
        <w:rPr>
          <w:i/>
        </w:rPr>
        <w:t>Anthology of Twentieth-Century Music</w:t>
      </w:r>
      <w:r>
        <w:t>.  New York:  W.W. Norton, 1991.</w:t>
      </w:r>
    </w:p>
    <w:p w14:paraId="4538285D" w14:textId="77777777" w:rsidR="001B1952" w:rsidRDefault="001B1952">
      <w:pPr>
        <w:rPr>
          <w:b/>
        </w:rPr>
      </w:pPr>
    </w:p>
    <w:p w14:paraId="167158AC" w14:textId="77777777" w:rsidR="001B1952" w:rsidRPr="007E0C07" w:rsidRDefault="001B1952">
      <w:pPr>
        <w:rPr>
          <w:b/>
          <w:lang w:val="es-PR"/>
        </w:rPr>
      </w:pPr>
      <w:r w:rsidRPr="007E0C07">
        <w:rPr>
          <w:b/>
          <w:lang w:val="es-PR"/>
        </w:rPr>
        <w:t>Bibliografía</w:t>
      </w:r>
    </w:p>
    <w:p w14:paraId="15636CA5" w14:textId="77777777" w:rsidR="001B1952" w:rsidRPr="007E0C07" w:rsidRDefault="001B1952">
      <w:pPr>
        <w:rPr>
          <w:b/>
          <w:lang w:val="es-PR"/>
        </w:rPr>
      </w:pPr>
    </w:p>
    <w:p w14:paraId="224BA539" w14:textId="77777777" w:rsidR="001B1952" w:rsidRDefault="001B1952">
      <w:pPr>
        <w:pStyle w:val="Bibliography"/>
        <w:spacing w:before="0"/>
      </w:pPr>
      <w:r w:rsidRPr="007E0C07">
        <w:rPr>
          <w:lang w:val="es-PR"/>
        </w:rPr>
        <w:lastRenderedPageBreak/>
        <w:t xml:space="preserve">Adorno, Theodor.  </w:t>
      </w:r>
      <w:r w:rsidRPr="007E0C07">
        <w:rPr>
          <w:i/>
          <w:lang w:val="es-PR"/>
        </w:rPr>
        <w:t>Filosofía de la nueva música</w:t>
      </w:r>
      <w:r w:rsidRPr="007E0C07">
        <w:rPr>
          <w:lang w:val="es-PR"/>
        </w:rPr>
        <w:t xml:space="preserve">.  Traducción de Alberto Luis Bixio.  </w:t>
      </w:r>
      <w:r>
        <w:t>Buenos Aires:  Sur, 1966.</w:t>
      </w:r>
    </w:p>
    <w:p w14:paraId="4B0E46C9" w14:textId="77777777" w:rsidR="001B1952" w:rsidRDefault="001B1952">
      <w:pPr>
        <w:pStyle w:val="Bibliography"/>
      </w:pPr>
      <w:r>
        <w:t xml:space="preserve">Antokoletz, Elliott.  </w:t>
      </w:r>
      <w:r>
        <w:rPr>
          <w:i/>
        </w:rPr>
        <w:t>Twentieth-Century Music</w:t>
      </w:r>
      <w:r>
        <w:t>.  New Jersey:  Prentice-Hall, 1992.</w:t>
      </w:r>
    </w:p>
    <w:p w14:paraId="7DBE6701" w14:textId="77777777" w:rsidR="001B1952" w:rsidRDefault="001B1952">
      <w:pPr>
        <w:pStyle w:val="Bibliography"/>
      </w:pPr>
      <w:r>
        <w:t xml:space="preserve">Austin, William.  Music in the 20th Century:  From Debussy to Stravinsky.  New York:  W.W. Norton, 1966.  </w:t>
      </w:r>
    </w:p>
    <w:p w14:paraId="0C829757" w14:textId="77777777" w:rsidR="001B1952" w:rsidRDefault="001B1952">
      <w:pPr>
        <w:pStyle w:val="Bibliography"/>
      </w:pPr>
      <w:r>
        <w:t xml:space="preserve">Burkholder, Peter J., Grout, Donald J. and Claude Palisca.  </w:t>
      </w:r>
      <w:r>
        <w:rPr>
          <w:i/>
        </w:rPr>
        <w:t>A History of Western Music.</w:t>
      </w:r>
      <w:r>
        <w:t xml:space="preserve">  7th ed.  New York:  W.W. Norton, 2006.</w:t>
      </w:r>
    </w:p>
    <w:p w14:paraId="08F48F65" w14:textId="77777777" w:rsidR="001B1952" w:rsidRDefault="001B1952">
      <w:pPr>
        <w:pStyle w:val="Bibliography"/>
      </w:pPr>
      <w:r>
        <w:t xml:space="preserve">Cone, David.  </w:t>
      </w:r>
      <w:r>
        <w:rPr>
          <w:i/>
        </w:rPr>
        <w:t>New Directions in Music</w:t>
      </w:r>
      <w:r>
        <w:t>.  2ª ed.  Dubuque, Iowa:  WM.C. Brown Company Publishers.</w:t>
      </w:r>
    </w:p>
    <w:p w14:paraId="292DBE4E" w14:textId="77777777" w:rsidR="001B1952" w:rsidRDefault="001B1952">
      <w:pPr>
        <w:pStyle w:val="Bibliography"/>
      </w:pPr>
      <w:r w:rsidRPr="007E0C07">
        <w:rPr>
          <w:lang w:val="es-PR"/>
        </w:rPr>
        <w:t xml:space="preserve">Fischerman, Diego.  </w:t>
      </w:r>
      <w:r w:rsidRPr="007E0C07">
        <w:rPr>
          <w:i/>
          <w:lang w:val="es-PR"/>
        </w:rPr>
        <w:t>La Música del Siglo XX</w:t>
      </w:r>
      <w:r w:rsidRPr="007E0C07">
        <w:rPr>
          <w:lang w:val="es-PR"/>
        </w:rPr>
        <w:t xml:space="preserve">.  </w:t>
      </w:r>
      <w:r>
        <w:t>Buenos Aires, Paidós, 1998.</w:t>
      </w:r>
    </w:p>
    <w:p w14:paraId="5AEA7B0B" w14:textId="77777777" w:rsidR="001B1952" w:rsidRDefault="001B1952">
      <w:pPr>
        <w:pStyle w:val="Bibliography"/>
      </w:pPr>
      <w:r>
        <w:t xml:space="preserve">Griffiths, Paul.  </w:t>
      </w:r>
      <w:r>
        <w:rPr>
          <w:i/>
        </w:rPr>
        <w:t>Modern Music:  A Concise History From Debussy to Boulez.</w:t>
      </w:r>
      <w:r>
        <w:t xml:space="preserve">  New York:  Thames and Hudson, 1978.</w:t>
      </w:r>
    </w:p>
    <w:p w14:paraId="707F447D" w14:textId="77777777" w:rsidR="001B1952" w:rsidRDefault="001B1952">
      <w:pPr>
        <w:pStyle w:val="Bibliography"/>
      </w:pPr>
      <w:r>
        <w:t xml:space="preserve">________.  </w:t>
      </w:r>
      <w:r>
        <w:rPr>
          <w:i/>
        </w:rPr>
        <w:t>Modern Music:  The Avant-Garde Since 1945</w:t>
      </w:r>
      <w:r>
        <w:t>.  New York:  George Braziller, Inc., 1981.</w:t>
      </w:r>
    </w:p>
    <w:p w14:paraId="5D73540A" w14:textId="77777777" w:rsidR="001B1952" w:rsidRDefault="001B1952">
      <w:pPr>
        <w:pStyle w:val="Bibliography"/>
      </w:pPr>
      <w:r>
        <w:t xml:space="preserve">Kostka, Stefan.  </w:t>
      </w:r>
      <w:r>
        <w:rPr>
          <w:i/>
        </w:rPr>
        <w:t>Material and Techniques of Twentieth-Century Music</w:t>
      </w:r>
      <w:r>
        <w:t xml:space="preserve">.  New Jersey:  Prentice Hall, 1990. </w:t>
      </w:r>
    </w:p>
    <w:p w14:paraId="2C6BDB60" w14:textId="77777777" w:rsidR="001B1952" w:rsidRDefault="001B1952">
      <w:pPr>
        <w:pStyle w:val="Bibliography"/>
      </w:pPr>
      <w:r>
        <w:t xml:space="preserve">MacClintock, Carol, ed.  </w:t>
      </w:r>
      <w:r>
        <w:rPr>
          <w:i/>
        </w:rPr>
        <w:t>Readings in the History of Music in Performance</w:t>
      </w:r>
      <w:r>
        <w:t>.  Bloomington:  Indiana University Press, 1982.</w:t>
      </w:r>
    </w:p>
    <w:p w14:paraId="40CBC040" w14:textId="77777777" w:rsidR="001B1952" w:rsidRDefault="001B1952">
      <w:pPr>
        <w:pStyle w:val="Bibliography"/>
      </w:pPr>
      <w:r>
        <w:t xml:space="preserve">Meyer, Leonard B.  </w:t>
      </w:r>
      <w:r>
        <w:rPr>
          <w:i/>
        </w:rPr>
        <w:t>Style and Music:  Theory, History, and Ideology</w:t>
      </w:r>
      <w:r>
        <w:t>.  Philadelphia:  University of Pennsylvania Press, 1989.</w:t>
      </w:r>
    </w:p>
    <w:p w14:paraId="639B30F0" w14:textId="77777777" w:rsidR="001B1952" w:rsidRDefault="001B1952">
      <w:pPr>
        <w:pStyle w:val="Bibliography"/>
      </w:pPr>
      <w:r>
        <w:t xml:space="preserve">________.  </w:t>
      </w:r>
      <w:r>
        <w:rPr>
          <w:i/>
        </w:rPr>
        <w:t>Music, the Arts, and Ideas</w:t>
      </w:r>
      <w:r>
        <w:t>.  Chicago:  Praeger, 1972.</w:t>
      </w:r>
    </w:p>
    <w:p w14:paraId="53B15149" w14:textId="77777777" w:rsidR="001B1952" w:rsidRDefault="001B1952">
      <w:pPr>
        <w:pStyle w:val="Bibliography"/>
      </w:pPr>
      <w:r>
        <w:t xml:space="preserve">Morgan, Robert P.  </w:t>
      </w:r>
      <w:r>
        <w:rPr>
          <w:i/>
        </w:rPr>
        <w:t>Twentieth-Century Music</w:t>
      </w:r>
      <w:r>
        <w:t xml:space="preserve">.  New York:  W.W. Norton, 1991.  </w:t>
      </w:r>
    </w:p>
    <w:p w14:paraId="54883F26" w14:textId="77777777" w:rsidR="001B1952" w:rsidRDefault="001B1952">
      <w:pPr>
        <w:pStyle w:val="Bibliography"/>
      </w:pPr>
      <w:r>
        <w:t xml:space="preserve">________,  ed.  </w:t>
      </w:r>
      <w:r>
        <w:rPr>
          <w:i/>
        </w:rPr>
        <w:t>Anthology of Twentieth-Century Music</w:t>
      </w:r>
      <w:r>
        <w:t>.  New York:  W.W. Norton, 1991.</w:t>
      </w:r>
    </w:p>
    <w:p w14:paraId="09EB88A6" w14:textId="77777777" w:rsidR="001B1952" w:rsidRPr="007E0C07" w:rsidRDefault="001B1952">
      <w:pPr>
        <w:pStyle w:val="Bibliography"/>
        <w:rPr>
          <w:lang w:val="es-PR"/>
        </w:rPr>
      </w:pPr>
      <w:r w:rsidRPr="007E0C07">
        <w:rPr>
          <w:lang w:val="es-PR"/>
        </w:rPr>
        <w:t xml:space="preserve">Paz, Juan C.  </w:t>
      </w:r>
      <w:r w:rsidRPr="007E0C07">
        <w:rPr>
          <w:i/>
          <w:lang w:val="es-PR"/>
        </w:rPr>
        <w:t>Introducción a la Música de Nuestro Tiempo</w:t>
      </w:r>
      <w:r w:rsidRPr="007E0C07">
        <w:rPr>
          <w:lang w:val="es-PR"/>
        </w:rPr>
        <w:t>.  Buenos Aires:  Editorial Sudamericana, 1971.</w:t>
      </w:r>
    </w:p>
    <w:p w14:paraId="2BE5F4BD" w14:textId="77777777" w:rsidR="001B1952" w:rsidRDefault="001B1952">
      <w:pPr>
        <w:pStyle w:val="Bibliography"/>
      </w:pPr>
      <w:r w:rsidRPr="007E0C07">
        <w:rPr>
          <w:lang w:val="es-PR"/>
        </w:rPr>
        <w:t xml:space="preserve">Reti, Rudolph.  </w:t>
      </w:r>
      <w:r w:rsidRPr="007E0C07">
        <w:rPr>
          <w:i/>
          <w:lang w:val="es-PR"/>
        </w:rPr>
        <w:t>Tonalidad, atonalidad, pantonalidad:  Estudio de algunas tendencias manifestadas en la música del siglo XX</w:t>
      </w:r>
      <w:r w:rsidRPr="007E0C07">
        <w:rPr>
          <w:lang w:val="es-PR"/>
        </w:rPr>
        <w:t xml:space="preserve">.  </w:t>
      </w:r>
      <w:r>
        <w:t xml:space="preserve">Traducción de Joaquín Homs.  Madrid:  Ediciones Rialp, 1965.  </w:t>
      </w:r>
    </w:p>
    <w:p w14:paraId="2FEAC57C" w14:textId="77777777" w:rsidR="001B1952" w:rsidRDefault="001B1952">
      <w:pPr>
        <w:pStyle w:val="Bibliography"/>
      </w:pPr>
      <w:r>
        <w:t xml:space="preserve">Salzman, Eric.  </w:t>
      </w:r>
      <w:r>
        <w:rPr>
          <w:i/>
        </w:rPr>
        <w:t>Twentieth-Century Music:  An Introduction.</w:t>
      </w:r>
      <w:r>
        <w:t xml:space="preserve">  3d. ed.  New Jersey:  Prentice-Hall, 1967.</w:t>
      </w:r>
    </w:p>
    <w:p w14:paraId="5CA7032E" w14:textId="77777777" w:rsidR="001B1952" w:rsidRDefault="001B1952">
      <w:pPr>
        <w:pStyle w:val="Bibliography"/>
      </w:pPr>
      <w:r>
        <w:t xml:space="preserve">Schwartz, Elliott y Daniel Godfrey.  </w:t>
      </w:r>
      <w:r>
        <w:rPr>
          <w:i/>
        </w:rPr>
        <w:t>Music Since 1945:  Issues, Materials, and Literature</w:t>
      </w:r>
      <w:r>
        <w:t>.  New York:  Schirmer Books, 1993.</w:t>
      </w:r>
    </w:p>
    <w:p w14:paraId="0E31F373" w14:textId="77777777" w:rsidR="001B1952" w:rsidRDefault="001B1952">
      <w:pPr>
        <w:pStyle w:val="Bibliography"/>
      </w:pPr>
      <w:r>
        <w:lastRenderedPageBreak/>
        <w:t xml:space="preserve">Simms, Bryan R.  </w:t>
      </w:r>
      <w:r>
        <w:rPr>
          <w:i/>
        </w:rPr>
        <w:t>Music of the Twentieth Century</w:t>
      </w:r>
      <w:r>
        <w:t>.  New York:  Schirmer, 1986.</w:t>
      </w:r>
    </w:p>
    <w:p w14:paraId="2D55404C" w14:textId="77777777" w:rsidR="001B1952" w:rsidRDefault="001B1952">
      <w:pPr>
        <w:pStyle w:val="Bibliography"/>
      </w:pPr>
      <w:r>
        <w:t xml:space="preserve">Slonimsky, Nicholas.  </w:t>
      </w:r>
      <w:r>
        <w:rPr>
          <w:i/>
        </w:rPr>
        <w:t>Music Since 1900</w:t>
      </w:r>
      <w:r>
        <w:t>.  4ª ed.  New York:  Scribner’s, 1971.  Supplement 1986.</w:t>
      </w:r>
    </w:p>
    <w:p w14:paraId="3A905BF5" w14:textId="77777777" w:rsidR="001B1952" w:rsidRDefault="001B1952">
      <w:pPr>
        <w:pStyle w:val="Bibliography"/>
      </w:pPr>
      <w:r>
        <w:t xml:space="preserve">Smith Brindle, Reginald.  </w:t>
      </w:r>
      <w:r>
        <w:rPr>
          <w:i/>
        </w:rPr>
        <w:t>The New Music:  The Avant-Garde Since 1945.</w:t>
      </w:r>
      <w:r>
        <w:t xml:space="preserve">  2a ed.  New York:  Oxford University Press, 1987, reimpresión, 1989. </w:t>
      </w:r>
    </w:p>
    <w:p w14:paraId="4F249042" w14:textId="77777777" w:rsidR="001B1952" w:rsidRDefault="001B1952">
      <w:pPr>
        <w:rPr>
          <w:b/>
        </w:rPr>
      </w:pPr>
    </w:p>
    <w:p w14:paraId="48BF0E0A" w14:textId="77777777" w:rsidR="001B1952" w:rsidRDefault="001B1952">
      <w:pPr>
        <w:jc w:val="right"/>
        <w:rPr>
          <w:sz w:val="20"/>
        </w:rPr>
      </w:pPr>
    </w:p>
    <w:p w14:paraId="648A7C35" w14:textId="77777777" w:rsidR="008D6AE7" w:rsidRDefault="008D6AE7" w:rsidP="008D6AE7">
      <w:pPr>
        <w:jc w:val="right"/>
        <w:rPr>
          <w:sz w:val="20"/>
        </w:rPr>
      </w:pPr>
      <w:r>
        <w:rPr>
          <w:sz w:val="20"/>
        </w:rPr>
        <w:t xml:space="preserve">Rev </w:t>
      </w:r>
      <w:r w:rsidR="009B04B7">
        <w:rPr>
          <w:sz w:val="20"/>
        </w:rPr>
        <w:t>agosto 2017</w:t>
      </w:r>
    </w:p>
    <w:p w14:paraId="2FCBF0A5" w14:textId="77777777" w:rsidR="008D6AE7" w:rsidRPr="007E0C07" w:rsidRDefault="008D6AE7" w:rsidP="008D6AE7">
      <w:pPr>
        <w:ind w:left="3600"/>
        <w:jc w:val="right"/>
        <w:rPr>
          <w:sz w:val="20"/>
          <w:lang w:val="es-PR"/>
        </w:rPr>
      </w:pPr>
      <w:r w:rsidRPr="007E0C07">
        <w:rPr>
          <w:sz w:val="20"/>
          <w:lang w:val="es-PR"/>
        </w:rPr>
        <w:t>EAR</w:t>
      </w:r>
    </w:p>
    <w:p w14:paraId="3DDBB94A" w14:textId="77777777" w:rsidR="009B04B7" w:rsidRPr="007E0C07" w:rsidRDefault="009B04B7" w:rsidP="009B04B7">
      <w:pPr>
        <w:ind w:left="3600"/>
        <w:rPr>
          <w:sz w:val="20"/>
          <w:lang w:val="es-PR"/>
        </w:rPr>
      </w:pPr>
    </w:p>
    <w:p w14:paraId="3160336F" w14:textId="77777777" w:rsidR="0095316D" w:rsidRPr="007E0C07" w:rsidRDefault="0095316D" w:rsidP="0095316D">
      <w:pPr>
        <w:jc w:val="center"/>
        <w:rPr>
          <w:b/>
          <w:szCs w:val="24"/>
          <w:lang w:val="es-PR"/>
        </w:rPr>
      </w:pPr>
      <w:r w:rsidRPr="007E0C07">
        <w:rPr>
          <w:b/>
          <w:szCs w:val="24"/>
          <w:lang w:val="es-PR"/>
        </w:rPr>
        <w:br w:type="page"/>
      </w:r>
      <w:r w:rsidRPr="007E0C07">
        <w:rPr>
          <w:b/>
          <w:szCs w:val="24"/>
          <w:lang w:val="es-PR"/>
        </w:rPr>
        <w:lastRenderedPageBreak/>
        <w:t>Apéndice</w:t>
      </w:r>
    </w:p>
    <w:p w14:paraId="52A20436" w14:textId="77777777" w:rsidR="0095316D" w:rsidRPr="007E0C07" w:rsidRDefault="0095316D" w:rsidP="009B04B7">
      <w:pPr>
        <w:rPr>
          <w:b/>
          <w:szCs w:val="24"/>
          <w:lang w:val="es-PR"/>
        </w:rPr>
      </w:pPr>
    </w:p>
    <w:p w14:paraId="2C88721F" w14:textId="77777777" w:rsidR="009B04B7" w:rsidRPr="007E0C07" w:rsidRDefault="009B04B7" w:rsidP="009B04B7">
      <w:pPr>
        <w:rPr>
          <w:szCs w:val="24"/>
          <w:lang w:val="es-PR"/>
        </w:rPr>
      </w:pPr>
      <w:r w:rsidRPr="007E0C07">
        <w:rPr>
          <w:b/>
          <w:szCs w:val="24"/>
          <w:lang w:val="es-PR"/>
        </w:rPr>
        <w:t>Lista de Repertorio</w:t>
      </w:r>
    </w:p>
    <w:p w14:paraId="098ED553" w14:textId="77777777" w:rsidR="005244EC" w:rsidRPr="007E0C07" w:rsidRDefault="005244EC" w:rsidP="009B04B7">
      <w:pPr>
        <w:rPr>
          <w:szCs w:val="24"/>
          <w:lang w:val="es-PR"/>
        </w:rPr>
      </w:pPr>
    </w:p>
    <w:p w14:paraId="479A7E42" w14:textId="77777777" w:rsidR="001449FD" w:rsidRPr="007E0C07" w:rsidRDefault="001449FD" w:rsidP="00CB0CFA">
      <w:pPr>
        <w:jc w:val="center"/>
        <w:rPr>
          <w:lang w:val="es-PR"/>
        </w:rPr>
      </w:pPr>
      <w:r w:rsidRPr="007E0C07">
        <w:rPr>
          <w:b/>
          <w:szCs w:val="24"/>
          <w:lang w:val="es-PR"/>
        </w:rPr>
        <w:t>Examen auditivo I</w:t>
      </w:r>
      <w:r w:rsidR="00081592" w:rsidRPr="007E0C07">
        <w:rPr>
          <w:b/>
          <w:szCs w:val="24"/>
          <w:lang w:val="es-PR"/>
        </w:rPr>
        <w:t xml:space="preserve"> </w:t>
      </w:r>
      <w:r w:rsidR="00081592" w:rsidRPr="007E0C07">
        <w:rPr>
          <w:szCs w:val="24"/>
          <w:lang w:val="es-PR"/>
        </w:rPr>
        <w:t>[</w:t>
      </w:r>
      <w:r w:rsidR="00081592" w:rsidRPr="007E0C07">
        <w:rPr>
          <w:lang w:val="es-PR"/>
        </w:rPr>
        <w:t>Trasfondo histórico]</w:t>
      </w:r>
    </w:p>
    <w:p w14:paraId="0CEA9128" w14:textId="77777777" w:rsidR="00081592" w:rsidRPr="007E0C07" w:rsidRDefault="00081592" w:rsidP="009B04B7">
      <w:pPr>
        <w:rPr>
          <w:b/>
          <w:szCs w:val="24"/>
          <w:lang w:val="es-PR"/>
        </w:rPr>
      </w:pPr>
    </w:p>
    <w:p w14:paraId="1DCF6394" w14:textId="77777777" w:rsidR="005244EC" w:rsidRPr="007E0C07" w:rsidRDefault="00AC2108" w:rsidP="009B04B7">
      <w:pPr>
        <w:rPr>
          <w:szCs w:val="24"/>
          <w:lang w:val="es-PR"/>
        </w:rPr>
      </w:pPr>
      <w:r w:rsidRPr="007E0C07">
        <w:rPr>
          <w:szCs w:val="24"/>
          <w:lang w:val="es-PR"/>
        </w:rPr>
        <w:t>Mahler Sinfonía Núm. 1</w:t>
      </w:r>
    </w:p>
    <w:p w14:paraId="382BF983" w14:textId="77777777" w:rsidR="00AC2108" w:rsidRPr="007E0C07" w:rsidRDefault="00AC2108" w:rsidP="00AC2108">
      <w:pPr>
        <w:rPr>
          <w:szCs w:val="24"/>
          <w:lang w:val="es-PR"/>
        </w:rPr>
      </w:pPr>
      <w:r w:rsidRPr="007E0C07">
        <w:rPr>
          <w:szCs w:val="24"/>
          <w:lang w:val="es-PR"/>
        </w:rPr>
        <w:t>Mahler Sinfonía Núm. 4</w:t>
      </w:r>
    </w:p>
    <w:p w14:paraId="0A0FDAC7" w14:textId="77777777" w:rsidR="001449FD" w:rsidRDefault="001449FD" w:rsidP="00AC2108">
      <w:pPr>
        <w:rPr>
          <w:szCs w:val="24"/>
        </w:rPr>
      </w:pPr>
      <w:r>
        <w:rPr>
          <w:szCs w:val="24"/>
        </w:rPr>
        <w:t xml:space="preserve">Strauss </w:t>
      </w:r>
      <w:r w:rsidRPr="00081592">
        <w:rPr>
          <w:i/>
          <w:szCs w:val="24"/>
        </w:rPr>
        <w:t>Ein Heldenleben</w:t>
      </w:r>
    </w:p>
    <w:p w14:paraId="1D48C303" w14:textId="77777777" w:rsidR="001449FD" w:rsidRDefault="001449FD" w:rsidP="00AC2108">
      <w:pPr>
        <w:rPr>
          <w:szCs w:val="24"/>
        </w:rPr>
      </w:pPr>
      <w:r>
        <w:rPr>
          <w:szCs w:val="24"/>
        </w:rPr>
        <w:t>Busoni Sonatina Núm. 2</w:t>
      </w:r>
    </w:p>
    <w:p w14:paraId="0B6DFED8" w14:textId="09DFF12C" w:rsidR="001449FD" w:rsidRDefault="001449FD" w:rsidP="00AC2108">
      <w:pPr>
        <w:rPr>
          <w:szCs w:val="24"/>
        </w:rPr>
      </w:pPr>
      <w:r>
        <w:rPr>
          <w:szCs w:val="24"/>
        </w:rPr>
        <w:t xml:space="preserve">Reger </w:t>
      </w:r>
      <w:r w:rsidRPr="00614FF3">
        <w:rPr>
          <w:i/>
          <w:szCs w:val="24"/>
        </w:rPr>
        <w:t>Symphony Fantasy &amp; Fugue</w:t>
      </w:r>
      <w:r>
        <w:rPr>
          <w:szCs w:val="24"/>
        </w:rPr>
        <w:t xml:space="preserve"> </w:t>
      </w:r>
      <w:r w:rsidR="00614FF3">
        <w:rPr>
          <w:szCs w:val="24"/>
        </w:rPr>
        <w:t>[</w:t>
      </w:r>
      <w:r w:rsidRPr="00081592">
        <w:rPr>
          <w:i/>
          <w:szCs w:val="24"/>
        </w:rPr>
        <w:t>The Inferno</w:t>
      </w:r>
      <w:r w:rsidR="00614FF3" w:rsidRPr="00614FF3">
        <w:rPr>
          <w:szCs w:val="24"/>
        </w:rPr>
        <w:t>]</w:t>
      </w:r>
    </w:p>
    <w:p w14:paraId="15D65327" w14:textId="77777777" w:rsidR="00081592" w:rsidRPr="007E0C07" w:rsidRDefault="00425A23" w:rsidP="00AC2108">
      <w:pPr>
        <w:rPr>
          <w:szCs w:val="24"/>
          <w:lang w:val="es-PR"/>
        </w:rPr>
      </w:pPr>
      <w:r w:rsidRPr="007E0C07">
        <w:rPr>
          <w:szCs w:val="24"/>
          <w:lang w:val="es-PR"/>
        </w:rPr>
        <w:t>Skryabin Piano Sonata Núm. 7</w:t>
      </w:r>
      <w:r w:rsidR="00062C89" w:rsidRPr="007E0C07">
        <w:rPr>
          <w:szCs w:val="24"/>
          <w:lang w:val="es-PR"/>
        </w:rPr>
        <w:t xml:space="preserve"> Op. 64</w:t>
      </w:r>
    </w:p>
    <w:p w14:paraId="6B21BD0E" w14:textId="2781B181" w:rsidR="007E26CB" w:rsidRPr="007E0C07" w:rsidRDefault="007E26CB" w:rsidP="00AC2108">
      <w:pPr>
        <w:rPr>
          <w:szCs w:val="24"/>
          <w:lang w:val="es-PR"/>
        </w:rPr>
      </w:pPr>
      <w:r w:rsidRPr="007E0C07">
        <w:rPr>
          <w:szCs w:val="24"/>
          <w:lang w:val="es-PR"/>
        </w:rPr>
        <w:t xml:space="preserve">Skryabin Promethé - </w:t>
      </w:r>
      <w:r w:rsidRPr="007E0C07">
        <w:rPr>
          <w:i/>
          <w:szCs w:val="24"/>
          <w:lang w:val="es-PR"/>
        </w:rPr>
        <w:t>Le Poéme du Feu</w:t>
      </w:r>
    </w:p>
    <w:p w14:paraId="5A1B497E" w14:textId="43E513FE" w:rsidR="00313EBF" w:rsidRPr="007E0C07" w:rsidRDefault="00614FF3" w:rsidP="00AC2108">
      <w:pPr>
        <w:rPr>
          <w:szCs w:val="24"/>
          <w:lang w:val="es-PR"/>
        </w:rPr>
      </w:pPr>
      <w:r w:rsidRPr="007E0C07">
        <w:rPr>
          <w:szCs w:val="24"/>
          <w:lang w:val="es-PR"/>
        </w:rPr>
        <w:t xml:space="preserve">Debussy </w:t>
      </w:r>
      <w:r w:rsidRPr="007E0C07">
        <w:rPr>
          <w:i/>
          <w:szCs w:val="24"/>
          <w:lang w:val="es-PR"/>
        </w:rPr>
        <w:t>Preludes</w:t>
      </w:r>
      <w:r w:rsidR="00313EBF" w:rsidRPr="007E0C07">
        <w:rPr>
          <w:szCs w:val="24"/>
          <w:lang w:val="es-PR"/>
        </w:rPr>
        <w:t xml:space="preserve"> Book I - #1 &amp; #2</w:t>
      </w:r>
    </w:p>
    <w:p w14:paraId="5A40B8DD" w14:textId="77777777" w:rsidR="00081592" w:rsidRPr="007E0C07" w:rsidRDefault="00081592" w:rsidP="00081592">
      <w:pPr>
        <w:rPr>
          <w:b/>
          <w:szCs w:val="24"/>
          <w:lang w:val="es-PR"/>
        </w:rPr>
      </w:pPr>
    </w:p>
    <w:p w14:paraId="0000CAE2" w14:textId="77777777" w:rsidR="00081592" w:rsidRPr="007E0C07" w:rsidRDefault="00081592" w:rsidP="00CB0CFA">
      <w:pPr>
        <w:jc w:val="center"/>
        <w:rPr>
          <w:b/>
          <w:lang w:val="es-PR"/>
        </w:rPr>
      </w:pPr>
      <w:r w:rsidRPr="007E0C07">
        <w:rPr>
          <w:b/>
          <w:szCs w:val="24"/>
          <w:lang w:val="es-PR"/>
        </w:rPr>
        <w:t>Examen auditivo II [</w:t>
      </w:r>
      <w:r w:rsidRPr="007E0C07">
        <w:rPr>
          <w:lang w:val="es-PR"/>
        </w:rPr>
        <w:t>1900 a la Primera Guerra Mundial</w:t>
      </w:r>
      <w:r w:rsidRPr="007E0C07">
        <w:rPr>
          <w:b/>
          <w:lang w:val="es-PR"/>
        </w:rPr>
        <w:t>]</w:t>
      </w:r>
    </w:p>
    <w:p w14:paraId="3973F65A" w14:textId="77777777" w:rsidR="00C962EB" w:rsidRPr="007E0C07" w:rsidRDefault="00C962EB" w:rsidP="00081592">
      <w:pPr>
        <w:rPr>
          <w:b/>
          <w:lang w:val="es-PR"/>
        </w:rPr>
      </w:pPr>
    </w:p>
    <w:p w14:paraId="30BEA1A8" w14:textId="77777777" w:rsidR="00081592" w:rsidRPr="007E0C07" w:rsidRDefault="00C962EB" w:rsidP="00081592">
      <w:pPr>
        <w:rPr>
          <w:lang w:val="es-PR"/>
        </w:rPr>
      </w:pPr>
      <w:r w:rsidRPr="007E0C07">
        <w:rPr>
          <w:lang w:val="es-PR"/>
        </w:rPr>
        <w:t>Más allá de la Tonalidad</w:t>
      </w:r>
    </w:p>
    <w:p w14:paraId="1C4C6BD2" w14:textId="77777777" w:rsidR="00C962EB" w:rsidRPr="007E0C07" w:rsidRDefault="00C962EB" w:rsidP="00081592">
      <w:pPr>
        <w:rPr>
          <w:b/>
          <w:lang w:val="es-PR"/>
        </w:rPr>
      </w:pPr>
    </w:p>
    <w:p w14:paraId="3AD11D33" w14:textId="77777777" w:rsidR="00081592" w:rsidRPr="007E0C07" w:rsidRDefault="00081592" w:rsidP="00081592">
      <w:pPr>
        <w:rPr>
          <w:b/>
          <w:lang w:val="es-PR"/>
        </w:rPr>
      </w:pPr>
      <w:r w:rsidRPr="007E0C07">
        <w:rPr>
          <w:b/>
          <w:lang w:val="es-PR"/>
        </w:rPr>
        <w:t xml:space="preserve">Arnold Schönberg </w:t>
      </w:r>
    </w:p>
    <w:p w14:paraId="0359F311" w14:textId="77777777" w:rsidR="00081592" w:rsidRPr="007E0C07" w:rsidRDefault="00081592" w:rsidP="00081592">
      <w:pPr>
        <w:rPr>
          <w:lang w:val="es-PR"/>
        </w:rPr>
      </w:pPr>
      <w:r w:rsidRPr="007E0C07">
        <w:rPr>
          <w:i/>
          <w:lang w:val="es-PR"/>
        </w:rPr>
        <w:t>Verklärte Nacht</w:t>
      </w:r>
    </w:p>
    <w:p w14:paraId="2CCE75DE" w14:textId="77777777" w:rsidR="00081592" w:rsidRPr="007E0C07" w:rsidRDefault="00081592" w:rsidP="00081592">
      <w:pPr>
        <w:rPr>
          <w:lang w:val="es-PR"/>
        </w:rPr>
      </w:pPr>
      <w:r w:rsidRPr="007E0C07">
        <w:rPr>
          <w:lang w:val="es-PR"/>
        </w:rPr>
        <w:t>Cuarteto Cuerdas Op. 7</w:t>
      </w:r>
    </w:p>
    <w:p w14:paraId="078CA350" w14:textId="77777777" w:rsidR="00081592" w:rsidRPr="007E0C07" w:rsidRDefault="00081592" w:rsidP="00081592">
      <w:pPr>
        <w:rPr>
          <w:lang w:val="es-PR"/>
        </w:rPr>
      </w:pPr>
      <w:r w:rsidRPr="007E0C07">
        <w:rPr>
          <w:i/>
          <w:lang w:val="es-PR"/>
        </w:rPr>
        <w:t>Kammersinfonie</w:t>
      </w:r>
      <w:r w:rsidRPr="007E0C07">
        <w:rPr>
          <w:lang w:val="es-PR"/>
        </w:rPr>
        <w:t xml:space="preserve"> Op. 9</w:t>
      </w:r>
    </w:p>
    <w:p w14:paraId="3961E97D" w14:textId="77777777" w:rsidR="00081592" w:rsidRPr="007E0C07" w:rsidRDefault="00081592" w:rsidP="00081592">
      <w:pPr>
        <w:rPr>
          <w:lang w:val="es-PR"/>
        </w:rPr>
      </w:pPr>
      <w:r w:rsidRPr="007E0C07">
        <w:rPr>
          <w:lang w:val="es-PR"/>
        </w:rPr>
        <w:t>Cuarteto Cuerdas Op. 10</w:t>
      </w:r>
    </w:p>
    <w:p w14:paraId="7C472770" w14:textId="77777777" w:rsidR="00081592" w:rsidRDefault="00081592" w:rsidP="00081592">
      <w:r w:rsidRPr="00081592">
        <w:rPr>
          <w:i/>
        </w:rPr>
        <w:t>Drei Stücke</w:t>
      </w:r>
      <w:r>
        <w:t xml:space="preserve"> Op. 11</w:t>
      </w:r>
    </w:p>
    <w:p w14:paraId="50C0FB62" w14:textId="77777777" w:rsidR="005A4E04" w:rsidRDefault="005A4E04" w:rsidP="00081592">
      <w:r w:rsidRPr="005A4E04">
        <w:rPr>
          <w:i/>
        </w:rPr>
        <w:t>Fünf Orchesterstücke</w:t>
      </w:r>
      <w:r>
        <w:t xml:space="preserve"> Op. 16</w:t>
      </w:r>
    </w:p>
    <w:p w14:paraId="1678B6A5" w14:textId="77777777" w:rsidR="00081592" w:rsidRPr="00081592" w:rsidRDefault="00081592" w:rsidP="00081592">
      <w:pPr>
        <w:rPr>
          <w:b/>
        </w:rPr>
      </w:pPr>
      <w:r>
        <w:rPr>
          <w:b/>
        </w:rPr>
        <w:t>Anton Webern</w:t>
      </w:r>
    </w:p>
    <w:p w14:paraId="30039BD4" w14:textId="77777777" w:rsidR="00081592" w:rsidRDefault="00081592" w:rsidP="00081592">
      <w:r>
        <w:rPr>
          <w:i/>
        </w:rPr>
        <w:t>Passacaglia Op. 1</w:t>
      </w:r>
    </w:p>
    <w:p w14:paraId="157DDD39" w14:textId="77777777" w:rsidR="00081592" w:rsidRDefault="00081592" w:rsidP="00081592">
      <w:r>
        <w:rPr>
          <w:i/>
        </w:rPr>
        <w:t>Fünf Sätze für Streichquartett</w:t>
      </w:r>
      <w:r>
        <w:t xml:space="preserve"> Op. 5</w:t>
      </w:r>
    </w:p>
    <w:p w14:paraId="189C98F2" w14:textId="77777777" w:rsidR="00081592" w:rsidRDefault="0062152E" w:rsidP="00081592">
      <w:r>
        <w:rPr>
          <w:i/>
        </w:rPr>
        <w:t>Vier Stücke für Geige und Klavier</w:t>
      </w:r>
      <w:r>
        <w:t xml:space="preserve"> Op. 7</w:t>
      </w:r>
    </w:p>
    <w:p w14:paraId="4AA42918" w14:textId="77777777" w:rsidR="009D3187" w:rsidRPr="007E0C07" w:rsidRDefault="009D3187" w:rsidP="009D3187">
      <w:pPr>
        <w:rPr>
          <w:b/>
          <w:lang w:val="es-PR"/>
        </w:rPr>
      </w:pPr>
      <w:r w:rsidRPr="007E0C07">
        <w:rPr>
          <w:b/>
          <w:lang w:val="es-PR"/>
        </w:rPr>
        <w:t>Alban Berg</w:t>
      </w:r>
    </w:p>
    <w:p w14:paraId="16C96BDE" w14:textId="77777777" w:rsidR="009D3187" w:rsidRPr="007E0C07" w:rsidRDefault="009D3187" w:rsidP="009D3187">
      <w:pPr>
        <w:rPr>
          <w:i/>
          <w:lang w:val="es-PR"/>
        </w:rPr>
      </w:pPr>
      <w:r w:rsidRPr="007E0C07">
        <w:rPr>
          <w:lang w:val="es-PR"/>
        </w:rPr>
        <w:t>Sonata Piano</w:t>
      </w:r>
      <w:r w:rsidRPr="007E0C07">
        <w:rPr>
          <w:i/>
          <w:lang w:val="es-PR"/>
        </w:rPr>
        <w:t xml:space="preserve"> Op. 1</w:t>
      </w:r>
    </w:p>
    <w:p w14:paraId="483BD793" w14:textId="77777777" w:rsidR="00777B9B" w:rsidRPr="007E0C07" w:rsidRDefault="00777B9B" w:rsidP="009D3187">
      <w:pPr>
        <w:rPr>
          <w:lang w:val="es-PR"/>
        </w:rPr>
      </w:pPr>
      <w:r w:rsidRPr="007E0C07">
        <w:rPr>
          <w:lang w:val="es-PR"/>
        </w:rPr>
        <w:t>Cuarteto Op. 3</w:t>
      </w:r>
    </w:p>
    <w:p w14:paraId="3AC9F786" w14:textId="77777777" w:rsidR="00C962EB" w:rsidRPr="007E0C07" w:rsidRDefault="00C962EB" w:rsidP="003963F0">
      <w:pPr>
        <w:pStyle w:val="Subtitle"/>
        <w:rPr>
          <w:b w:val="0"/>
          <w:lang w:val="es-PR"/>
        </w:rPr>
      </w:pPr>
    </w:p>
    <w:p w14:paraId="71299057" w14:textId="77777777" w:rsidR="003963F0" w:rsidRPr="007E0C07" w:rsidRDefault="003963F0" w:rsidP="003963F0">
      <w:pPr>
        <w:pStyle w:val="Subtitle"/>
        <w:rPr>
          <w:b w:val="0"/>
          <w:lang w:val="es-PR"/>
        </w:rPr>
      </w:pPr>
      <w:r w:rsidRPr="007E0C07">
        <w:rPr>
          <w:b w:val="0"/>
          <w:lang w:val="es-PR"/>
        </w:rPr>
        <w:t>Nuevas Tonalidades [Igor Stravinsky y Bela Bartók]</w:t>
      </w:r>
    </w:p>
    <w:p w14:paraId="62935071" w14:textId="77777777" w:rsidR="00C962EB" w:rsidRPr="007E0C07" w:rsidRDefault="00C962EB" w:rsidP="003963F0">
      <w:pPr>
        <w:pStyle w:val="Subtitle"/>
        <w:rPr>
          <w:lang w:val="es-PR"/>
        </w:rPr>
      </w:pPr>
    </w:p>
    <w:p w14:paraId="4881DC30" w14:textId="77777777" w:rsidR="003963F0" w:rsidRPr="007E0C07" w:rsidRDefault="003963F0" w:rsidP="003963F0">
      <w:pPr>
        <w:pStyle w:val="Subtitle"/>
        <w:rPr>
          <w:b w:val="0"/>
          <w:lang w:val="es-PR"/>
        </w:rPr>
      </w:pPr>
      <w:r w:rsidRPr="007E0C07">
        <w:rPr>
          <w:lang w:val="es-PR"/>
        </w:rPr>
        <w:t>Stravinsky</w:t>
      </w:r>
    </w:p>
    <w:p w14:paraId="38E8EECF" w14:textId="77777777" w:rsidR="009550CE" w:rsidRPr="007E0C07" w:rsidRDefault="009550CE" w:rsidP="003963F0">
      <w:pPr>
        <w:pStyle w:val="Subtitle"/>
        <w:rPr>
          <w:b w:val="0"/>
          <w:i/>
          <w:lang w:val="es-PR"/>
        </w:rPr>
      </w:pPr>
      <w:r w:rsidRPr="007E0C07">
        <w:rPr>
          <w:b w:val="0"/>
          <w:i/>
          <w:lang w:val="es-PR"/>
        </w:rPr>
        <w:t>Petrushka</w:t>
      </w:r>
    </w:p>
    <w:p w14:paraId="5B1E5F14" w14:textId="77777777" w:rsidR="009550CE" w:rsidRPr="007E0C07" w:rsidRDefault="009550CE" w:rsidP="003963F0">
      <w:pPr>
        <w:pStyle w:val="Subtitle"/>
        <w:rPr>
          <w:b w:val="0"/>
          <w:i/>
          <w:lang w:val="es-PR"/>
        </w:rPr>
      </w:pPr>
      <w:r w:rsidRPr="007E0C07">
        <w:rPr>
          <w:b w:val="0"/>
          <w:i/>
          <w:lang w:val="es-PR"/>
        </w:rPr>
        <w:t>Le sacre du printemps</w:t>
      </w:r>
    </w:p>
    <w:p w14:paraId="373260FA" w14:textId="77777777" w:rsidR="009550CE" w:rsidRPr="007E0C07" w:rsidRDefault="003963F0" w:rsidP="003963F0">
      <w:pPr>
        <w:pStyle w:val="Subtitle"/>
        <w:rPr>
          <w:lang w:val="es-PR"/>
        </w:rPr>
      </w:pPr>
      <w:r w:rsidRPr="007E0C07">
        <w:rPr>
          <w:lang w:val="es-PR"/>
        </w:rPr>
        <w:t xml:space="preserve">Bartok </w:t>
      </w:r>
    </w:p>
    <w:p w14:paraId="22BF2114" w14:textId="77777777" w:rsidR="003963F0" w:rsidRPr="007E0C07" w:rsidRDefault="003963F0" w:rsidP="003963F0">
      <w:pPr>
        <w:pStyle w:val="Subtitle"/>
        <w:rPr>
          <w:b w:val="0"/>
          <w:lang w:val="es-PR"/>
        </w:rPr>
      </w:pPr>
      <w:r w:rsidRPr="007E0C07">
        <w:rPr>
          <w:b w:val="0"/>
          <w:lang w:val="es-PR"/>
        </w:rPr>
        <w:t>Allegro Bárbaro</w:t>
      </w:r>
    </w:p>
    <w:p w14:paraId="1964AFF8" w14:textId="77777777" w:rsidR="009D3187" w:rsidRPr="007E0C07" w:rsidRDefault="009D3187" w:rsidP="00081592">
      <w:pPr>
        <w:rPr>
          <w:lang w:val="es-PR"/>
        </w:rPr>
      </w:pPr>
    </w:p>
    <w:p w14:paraId="46BF7D4F" w14:textId="1870327F" w:rsidR="006E608E" w:rsidRPr="007E0C07" w:rsidRDefault="006E608E" w:rsidP="00CB0CFA">
      <w:pPr>
        <w:jc w:val="center"/>
        <w:rPr>
          <w:b/>
          <w:lang w:val="es-PR"/>
        </w:rPr>
      </w:pPr>
      <w:r w:rsidRPr="007E0C07">
        <w:rPr>
          <w:b/>
          <w:szCs w:val="24"/>
          <w:lang w:val="es-PR"/>
        </w:rPr>
        <w:t>Examen auditivo III</w:t>
      </w:r>
      <w:r w:rsidR="003371EB" w:rsidRPr="007E0C07">
        <w:rPr>
          <w:b/>
          <w:szCs w:val="24"/>
          <w:lang w:val="es-PR"/>
        </w:rPr>
        <w:t>=Final</w:t>
      </w:r>
      <w:r w:rsidRPr="007E0C07">
        <w:rPr>
          <w:b/>
          <w:szCs w:val="24"/>
          <w:lang w:val="es-PR"/>
        </w:rPr>
        <w:t xml:space="preserve"> [</w:t>
      </w:r>
      <w:r w:rsidRPr="007E0C07">
        <w:rPr>
          <w:lang w:val="es-PR"/>
        </w:rPr>
        <w:t>Período entre las Guerras</w:t>
      </w:r>
      <w:r w:rsidRPr="007E0C07">
        <w:rPr>
          <w:b/>
          <w:lang w:val="es-PR"/>
        </w:rPr>
        <w:t>]</w:t>
      </w:r>
    </w:p>
    <w:p w14:paraId="3B370CBA" w14:textId="77777777" w:rsidR="003963F0" w:rsidRPr="007E0C07" w:rsidRDefault="0061344D" w:rsidP="003963F0">
      <w:pPr>
        <w:pStyle w:val="Heading2"/>
        <w:rPr>
          <w:b w:val="0"/>
          <w:lang w:val="es-PR"/>
        </w:rPr>
      </w:pPr>
      <w:r w:rsidRPr="007E0C07">
        <w:rPr>
          <w:b w:val="0"/>
          <w:lang w:val="es-PR"/>
        </w:rPr>
        <w:t xml:space="preserve"> </w:t>
      </w:r>
    </w:p>
    <w:p w14:paraId="49F00AEB" w14:textId="77777777" w:rsidR="0061344D" w:rsidRPr="007E0C07" w:rsidRDefault="003963F0" w:rsidP="003963F0">
      <w:pPr>
        <w:pStyle w:val="Heading2"/>
        <w:rPr>
          <w:b w:val="0"/>
          <w:lang w:val="es-PR"/>
        </w:rPr>
      </w:pPr>
      <w:r w:rsidRPr="007E0C07">
        <w:rPr>
          <w:b w:val="0"/>
          <w:lang w:val="es-PR"/>
        </w:rPr>
        <w:t>Neoclasicismo [Igor Stravinsky y Bela Bartók]</w:t>
      </w:r>
    </w:p>
    <w:p w14:paraId="18DFC0ED" w14:textId="77777777" w:rsidR="0061344D" w:rsidRPr="007E0C07" w:rsidRDefault="006E608E" w:rsidP="00081592">
      <w:pPr>
        <w:rPr>
          <w:b/>
          <w:lang w:val="es-PR"/>
        </w:rPr>
      </w:pPr>
      <w:r w:rsidRPr="007E0C07">
        <w:rPr>
          <w:b/>
          <w:lang w:val="es-PR"/>
        </w:rPr>
        <w:t>Stravinsky</w:t>
      </w:r>
      <w:r w:rsidR="0061344D" w:rsidRPr="007E0C07">
        <w:rPr>
          <w:b/>
          <w:lang w:val="es-PR"/>
        </w:rPr>
        <w:t xml:space="preserve"> </w:t>
      </w:r>
    </w:p>
    <w:p w14:paraId="5AF8F89F" w14:textId="5396AD7F" w:rsidR="00081592" w:rsidRPr="007E0C07" w:rsidRDefault="007968B1" w:rsidP="00081592">
      <w:pPr>
        <w:rPr>
          <w:lang w:val="es-PR"/>
        </w:rPr>
      </w:pPr>
      <w:r w:rsidRPr="007E0C07">
        <w:rPr>
          <w:lang w:val="es-PR"/>
        </w:rPr>
        <w:lastRenderedPageBreak/>
        <w:t xml:space="preserve">Pulcinella </w:t>
      </w:r>
    </w:p>
    <w:p w14:paraId="1C66D244" w14:textId="77777777" w:rsidR="0061344D" w:rsidRPr="007E0C07" w:rsidRDefault="0061344D" w:rsidP="00081592">
      <w:pPr>
        <w:rPr>
          <w:lang w:val="es-PR"/>
        </w:rPr>
      </w:pPr>
      <w:r w:rsidRPr="007E0C07">
        <w:rPr>
          <w:lang w:val="es-PR"/>
        </w:rPr>
        <w:t>Octeto</w:t>
      </w:r>
      <w:r w:rsidR="003963F0" w:rsidRPr="007E0C07">
        <w:rPr>
          <w:lang w:val="es-PR"/>
        </w:rPr>
        <w:t xml:space="preserve"> para vientos</w:t>
      </w:r>
    </w:p>
    <w:p w14:paraId="2F9D40C3" w14:textId="77777777" w:rsidR="003963F0" w:rsidRPr="007E0C07" w:rsidRDefault="006E608E" w:rsidP="00AC2108">
      <w:pPr>
        <w:rPr>
          <w:b/>
          <w:lang w:val="es-PR"/>
        </w:rPr>
      </w:pPr>
      <w:r w:rsidRPr="007E0C07">
        <w:rPr>
          <w:b/>
          <w:lang w:val="es-PR"/>
        </w:rPr>
        <w:t>Bartók</w:t>
      </w:r>
      <w:r w:rsidR="0061344D" w:rsidRPr="007E0C07">
        <w:rPr>
          <w:b/>
          <w:lang w:val="es-PR"/>
        </w:rPr>
        <w:t xml:space="preserve"> </w:t>
      </w:r>
    </w:p>
    <w:p w14:paraId="3ECA4C4F" w14:textId="77777777" w:rsidR="003963F0" w:rsidRPr="007E0C07" w:rsidRDefault="003963F0" w:rsidP="00AC2108">
      <w:pPr>
        <w:rPr>
          <w:lang w:val="es-PR"/>
        </w:rPr>
      </w:pPr>
      <w:r w:rsidRPr="007E0C07">
        <w:rPr>
          <w:lang w:val="es-PR"/>
        </w:rPr>
        <w:t xml:space="preserve">Microcosmos </w:t>
      </w:r>
    </w:p>
    <w:p w14:paraId="71DE59DF" w14:textId="77777777" w:rsidR="00081592" w:rsidRPr="007E0C07" w:rsidRDefault="0061344D" w:rsidP="00AC2108">
      <w:pPr>
        <w:rPr>
          <w:lang w:val="es-PR"/>
        </w:rPr>
      </w:pPr>
      <w:r w:rsidRPr="007E0C07">
        <w:rPr>
          <w:lang w:val="es-PR"/>
        </w:rPr>
        <w:t>Concierto para Orquesta</w:t>
      </w:r>
    </w:p>
    <w:p w14:paraId="7A2AC4C8" w14:textId="63DF9613" w:rsidR="005F0C56" w:rsidRPr="007E0C07" w:rsidRDefault="00B24048" w:rsidP="00AC2108">
      <w:pPr>
        <w:rPr>
          <w:lang w:val="es-PR"/>
        </w:rPr>
      </w:pPr>
      <w:r w:rsidRPr="007E0C07">
        <w:rPr>
          <w:lang w:val="es-PR"/>
        </w:rPr>
        <w:t xml:space="preserve">Cuartetos #2, </w:t>
      </w:r>
      <w:r w:rsidR="005F0C56" w:rsidRPr="007E0C07">
        <w:rPr>
          <w:lang w:val="es-PR"/>
        </w:rPr>
        <w:t>#4</w:t>
      </w:r>
    </w:p>
    <w:p w14:paraId="55CC27C3" w14:textId="77777777" w:rsidR="00C962EB" w:rsidRPr="007E0C07" w:rsidRDefault="00C962EB" w:rsidP="00AC2108">
      <w:pPr>
        <w:rPr>
          <w:lang w:val="es-PR"/>
        </w:rPr>
      </w:pPr>
    </w:p>
    <w:p w14:paraId="141E4E77" w14:textId="77777777" w:rsidR="00C962EB" w:rsidRPr="007E0C07" w:rsidRDefault="00C962EB" w:rsidP="00C962EB">
      <w:pPr>
        <w:rPr>
          <w:i/>
          <w:lang w:val="es-PR"/>
        </w:rPr>
      </w:pPr>
      <w:r w:rsidRPr="007E0C07">
        <w:rPr>
          <w:b/>
          <w:lang w:val="es-PR"/>
        </w:rPr>
        <w:t xml:space="preserve">Paul Hindemith y el </w:t>
      </w:r>
      <w:r w:rsidRPr="007E0C07">
        <w:rPr>
          <w:b/>
          <w:i/>
          <w:lang w:val="es-PR"/>
        </w:rPr>
        <w:t>Gebrauchmusik</w:t>
      </w:r>
    </w:p>
    <w:p w14:paraId="69B4F0E9" w14:textId="77777777" w:rsidR="00C962EB" w:rsidRPr="007E0C07" w:rsidRDefault="00C962EB" w:rsidP="00C962EB">
      <w:pPr>
        <w:rPr>
          <w:i/>
          <w:lang w:val="es-PR"/>
        </w:rPr>
      </w:pPr>
      <w:r w:rsidRPr="007E0C07">
        <w:rPr>
          <w:i/>
          <w:lang w:val="es-PR"/>
        </w:rPr>
        <w:t>Kammermusik Núm. 2</w:t>
      </w:r>
    </w:p>
    <w:p w14:paraId="5D8B1800" w14:textId="77777777" w:rsidR="00C962EB" w:rsidRPr="007E0C07" w:rsidRDefault="00C962EB" w:rsidP="00C962EB">
      <w:pPr>
        <w:rPr>
          <w:i/>
          <w:lang w:val="es-PR"/>
        </w:rPr>
      </w:pPr>
      <w:r w:rsidRPr="007E0C07">
        <w:rPr>
          <w:i/>
          <w:lang w:val="es-PR"/>
        </w:rPr>
        <w:t>Mathis der Mahler</w:t>
      </w:r>
    </w:p>
    <w:p w14:paraId="3C248D6B" w14:textId="77777777" w:rsidR="00C962EB" w:rsidRPr="007E0C07" w:rsidRDefault="00C962EB" w:rsidP="003963F0">
      <w:pPr>
        <w:pStyle w:val="Heading2"/>
        <w:rPr>
          <w:b w:val="0"/>
          <w:lang w:val="es-PR"/>
        </w:rPr>
      </w:pPr>
    </w:p>
    <w:p w14:paraId="61521E68" w14:textId="77777777" w:rsidR="00CB0CFA" w:rsidRPr="007E0C07" w:rsidRDefault="0061344D" w:rsidP="003963F0">
      <w:pPr>
        <w:pStyle w:val="Heading2"/>
        <w:rPr>
          <w:b w:val="0"/>
          <w:lang w:val="es-PR"/>
        </w:rPr>
      </w:pPr>
      <w:r w:rsidRPr="007E0C07">
        <w:rPr>
          <w:b w:val="0"/>
          <w:lang w:val="es-PR"/>
        </w:rPr>
        <w:t>La Segunda Escu</w:t>
      </w:r>
      <w:r w:rsidR="00896D1C" w:rsidRPr="007E0C07">
        <w:rPr>
          <w:b w:val="0"/>
          <w:lang w:val="es-PR"/>
        </w:rPr>
        <w:t xml:space="preserve">ela Vienesa y el Dodecafonismo </w:t>
      </w:r>
    </w:p>
    <w:p w14:paraId="26656223" w14:textId="77777777" w:rsidR="00C962EB" w:rsidRPr="007E0C07" w:rsidRDefault="00C962EB" w:rsidP="003963F0">
      <w:pPr>
        <w:pStyle w:val="Heading2"/>
        <w:rPr>
          <w:lang w:val="es-PR"/>
        </w:rPr>
      </w:pPr>
    </w:p>
    <w:p w14:paraId="1A7290D7" w14:textId="77777777" w:rsidR="00896D1C" w:rsidRPr="00896D1C" w:rsidRDefault="00CB0CFA" w:rsidP="003963F0">
      <w:pPr>
        <w:pStyle w:val="Heading2"/>
      </w:pPr>
      <w:r w:rsidRPr="00896D1C">
        <w:t xml:space="preserve">Arnold Schönberg </w:t>
      </w:r>
    </w:p>
    <w:p w14:paraId="382B3D75" w14:textId="77777777" w:rsidR="00CB0CFA" w:rsidRDefault="00CB0CFA" w:rsidP="003963F0">
      <w:pPr>
        <w:pStyle w:val="Heading2"/>
        <w:rPr>
          <w:b w:val="0"/>
        </w:rPr>
      </w:pPr>
      <w:r>
        <w:rPr>
          <w:b w:val="0"/>
        </w:rPr>
        <w:t>Suite para Piano Op. 25</w:t>
      </w:r>
      <w:r w:rsidR="0061344D">
        <w:rPr>
          <w:b w:val="0"/>
        </w:rPr>
        <w:t xml:space="preserve"> </w:t>
      </w:r>
    </w:p>
    <w:p w14:paraId="6DE17191" w14:textId="77777777" w:rsidR="00CB0CFA" w:rsidRPr="00CB0CFA" w:rsidRDefault="00CB0CFA" w:rsidP="003963F0">
      <w:pPr>
        <w:pStyle w:val="Heading2"/>
      </w:pPr>
      <w:r w:rsidRPr="00CB0CFA">
        <w:t xml:space="preserve">Alban Berg </w:t>
      </w:r>
    </w:p>
    <w:p w14:paraId="7CCEAD20" w14:textId="77777777" w:rsidR="00CB0CFA" w:rsidRPr="00CB0CFA" w:rsidRDefault="00CB0CFA" w:rsidP="003963F0">
      <w:pPr>
        <w:pStyle w:val="Heading2"/>
        <w:rPr>
          <w:b w:val="0"/>
          <w:i/>
        </w:rPr>
      </w:pPr>
      <w:r w:rsidRPr="00CB0CFA">
        <w:rPr>
          <w:b w:val="0"/>
          <w:i/>
        </w:rPr>
        <w:t>Lyrische Suite</w:t>
      </w:r>
    </w:p>
    <w:p w14:paraId="1FD4A2BB" w14:textId="77777777" w:rsidR="00CB0CFA" w:rsidRPr="007E0C07" w:rsidRDefault="00CB0CFA" w:rsidP="00CB0CFA">
      <w:pPr>
        <w:rPr>
          <w:lang w:val="es-PR"/>
        </w:rPr>
      </w:pPr>
      <w:r w:rsidRPr="007E0C07">
        <w:rPr>
          <w:lang w:val="es-PR"/>
        </w:rPr>
        <w:t xml:space="preserve">Violin Concerto </w:t>
      </w:r>
    </w:p>
    <w:p w14:paraId="3B73AE62" w14:textId="77777777" w:rsidR="00777B9B" w:rsidRPr="007E0C07" w:rsidRDefault="00CB0CFA" w:rsidP="003963F0">
      <w:pPr>
        <w:pStyle w:val="Heading2"/>
        <w:rPr>
          <w:lang w:val="es-PR"/>
        </w:rPr>
      </w:pPr>
      <w:r w:rsidRPr="007E0C07">
        <w:rPr>
          <w:lang w:val="es-PR"/>
        </w:rPr>
        <w:t xml:space="preserve">Anton Webern </w:t>
      </w:r>
    </w:p>
    <w:p w14:paraId="5FF5C642" w14:textId="77777777" w:rsidR="0061344D" w:rsidRPr="007E0C07" w:rsidRDefault="00777B9B" w:rsidP="003963F0">
      <w:pPr>
        <w:pStyle w:val="Heading2"/>
        <w:rPr>
          <w:b w:val="0"/>
          <w:lang w:val="es-PR"/>
        </w:rPr>
      </w:pPr>
      <w:r w:rsidRPr="007E0C07">
        <w:rPr>
          <w:b w:val="0"/>
          <w:i/>
          <w:lang w:val="es-PR"/>
        </w:rPr>
        <w:t>Sinfonie</w:t>
      </w:r>
      <w:r w:rsidR="00CB0CFA" w:rsidRPr="007E0C07">
        <w:rPr>
          <w:b w:val="0"/>
          <w:lang w:val="es-PR"/>
        </w:rPr>
        <w:t xml:space="preserve"> Op. 21</w:t>
      </w:r>
    </w:p>
    <w:p w14:paraId="72C3B7F4" w14:textId="77777777" w:rsidR="00896D1C" w:rsidRPr="007E0C07" w:rsidRDefault="00896D1C" w:rsidP="00896D1C">
      <w:pPr>
        <w:rPr>
          <w:lang w:val="es-PR"/>
        </w:rPr>
      </w:pPr>
      <w:r w:rsidRPr="007E0C07">
        <w:rPr>
          <w:lang w:val="es-PR"/>
        </w:rPr>
        <w:t>Cuarteto</w:t>
      </w:r>
      <w:r w:rsidR="00D53729" w:rsidRPr="007E0C07">
        <w:rPr>
          <w:lang w:val="es-PR"/>
        </w:rPr>
        <w:t xml:space="preserve"> Op. 28</w:t>
      </w:r>
    </w:p>
    <w:p w14:paraId="5974EDA5" w14:textId="77777777" w:rsidR="00081592" w:rsidRPr="007E0C07" w:rsidRDefault="00081592" w:rsidP="00AC2108">
      <w:pPr>
        <w:rPr>
          <w:b/>
          <w:szCs w:val="24"/>
          <w:lang w:val="es-PR"/>
        </w:rPr>
      </w:pPr>
    </w:p>
    <w:p w14:paraId="75CDC342" w14:textId="77777777" w:rsidR="006E608E" w:rsidRPr="007E0C07" w:rsidRDefault="006E608E" w:rsidP="006E608E">
      <w:pPr>
        <w:rPr>
          <w:lang w:val="es-PR"/>
        </w:rPr>
      </w:pPr>
      <w:r w:rsidRPr="007E0C07">
        <w:rPr>
          <w:lang w:val="es-PR"/>
        </w:rPr>
        <w:t>Después de la Segunda Guerra Mundial [1939-1945 y después]</w:t>
      </w:r>
    </w:p>
    <w:p w14:paraId="71C89F87" w14:textId="77777777" w:rsidR="00C02370" w:rsidRPr="007E0C07" w:rsidRDefault="00C02370" w:rsidP="006E608E">
      <w:pPr>
        <w:ind w:left="720"/>
        <w:rPr>
          <w:lang w:val="es-PR"/>
        </w:rPr>
      </w:pPr>
    </w:p>
    <w:p w14:paraId="389CF541" w14:textId="77777777" w:rsidR="00777B9B" w:rsidRPr="007E0C07" w:rsidRDefault="00777B9B" w:rsidP="0078097D">
      <w:pPr>
        <w:rPr>
          <w:lang w:val="es-PR"/>
        </w:rPr>
      </w:pPr>
      <w:r w:rsidRPr="007E0C07">
        <w:rPr>
          <w:lang w:val="es-PR"/>
        </w:rPr>
        <w:t xml:space="preserve">Serialismo integral </w:t>
      </w:r>
    </w:p>
    <w:p w14:paraId="78799826" w14:textId="77777777" w:rsidR="00C02370" w:rsidRPr="007E0C07" w:rsidRDefault="00C02370" w:rsidP="0078097D">
      <w:pPr>
        <w:rPr>
          <w:b/>
          <w:lang w:val="es-PR"/>
        </w:rPr>
      </w:pPr>
    </w:p>
    <w:p w14:paraId="6BCEEC54" w14:textId="77777777" w:rsidR="00493DFB" w:rsidRPr="007E0C07" w:rsidRDefault="00777B9B" w:rsidP="0078097D">
      <w:pPr>
        <w:rPr>
          <w:b/>
          <w:lang w:val="es-PR"/>
        </w:rPr>
      </w:pPr>
      <w:r w:rsidRPr="007E0C07">
        <w:rPr>
          <w:b/>
          <w:lang w:val="es-PR"/>
        </w:rPr>
        <w:t>Messiaen</w:t>
      </w:r>
    </w:p>
    <w:p w14:paraId="7C4D3C89" w14:textId="77777777" w:rsidR="00777B9B" w:rsidRPr="007E0C07" w:rsidRDefault="00493DFB" w:rsidP="0078097D">
      <w:pPr>
        <w:rPr>
          <w:lang w:val="es-PR"/>
        </w:rPr>
      </w:pPr>
      <w:r w:rsidRPr="007E0C07">
        <w:rPr>
          <w:i/>
          <w:lang w:val="es-PR"/>
        </w:rPr>
        <w:t>Mode de valeurs et intensités</w:t>
      </w:r>
      <w:r w:rsidRPr="007E0C07">
        <w:rPr>
          <w:lang w:val="es-PR"/>
        </w:rPr>
        <w:t xml:space="preserve"> de </w:t>
      </w:r>
      <w:r w:rsidRPr="007E0C07">
        <w:rPr>
          <w:i/>
          <w:lang w:val="es-PR"/>
        </w:rPr>
        <w:t>Quatre Études de rhyhme</w:t>
      </w:r>
      <w:r w:rsidR="001105C1" w:rsidRPr="007E0C07">
        <w:rPr>
          <w:lang w:val="es-PR"/>
        </w:rPr>
        <w:t xml:space="preserve"> [Núm. 2]</w:t>
      </w:r>
      <w:r w:rsidR="00777B9B" w:rsidRPr="007E0C07">
        <w:rPr>
          <w:lang w:val="es-PR"/>
        </w:rPr>
        <w:t xml:space="preserve"> </w:t>
      </w:r>
      <w:r w:rsidR="006E608E" w:rsidRPr="007E0C07">
        <w:rPr>
          <w:lang w:val="es-PR"/>
        </w:rPr>
        <w:t xml:space="preserve"> </w:t>
      </w:r>
    </w:p>
    <w:p w14:paraId="3A1854DF" w14:textId="77777777" w:rsidR="006E608E" w:rsidRPr="00C02370" w:rsidRDefault="00777B9B" w:rsidP="0078097D">
      <w:pPr>
        <w:rPr>
          <w:b/>
        </w:rPr>
      </w:pPr>
      <w:r w:rsidRPr="00C02370">
        <w:rPr>
          <w:b/>
        </w:rPr>
        <w:t>Boulez</w:t>
      </w:r>
      <w:r w:rsidR="006E608E" w:rsidRPr="00C02370">
        <w:rPr>
          <w:b/>
        </w:rPr>
        <w:t xml:space="preserve"> </w:t>
      </w:r>
    </w:p>
    <w:p w14:paraId="527CC7A7" w14:textId="77777777" w:rsidR="00493DFB" w:rsidRDefault="00493DFB" w:rsidP="0078097D">
      <w:pPr>
        <w:rPr>
          <w:i/>
        </w:rPr>
      </w:pPr>
      <w:r w:rsidRPr="007777CB">
        <w:rPr>
          <w:i/>
        </w:rPr>
        <w:t>Structures I</w:t>
      </w:r>
    </w:p>
    <w:p w14:paraId="180426F0" w14:textId="77777777" w:rsidR="00C02370" w:rsidRPr="00C750EA" w:rsidRDefault="00C02370" w:rsidP="0078097D">
      <w:pPr>
        <w:rPr>
          <w:b/>
        </w:rPr>
      </w:pPr>
      <w:r w:rsidRPr="00C750EA">
        <w:rPr>
          <w:b/>
        </w:rPr>
        <w:t>Stockhausen</w:t>
      </w:r>
    </w:p>
    <w:p w14:paraId="725693C9" w14:textId="77777777" w:rsidR="00C02370" w:rsidRPr="007777CB" w:rsidRDefault="00C02370" w:rsidP="0078097D">
      <w:pPr>
        <w:rPr>
          <w:i/>
        </w:rPr>
      </w:pPr>
      <w:r>
        <w:rPr>
          <w:i/>
        </w:rPr>
        <w:t>Kontra-punkte</w:t>
      </w:r>
    </w:p>
    <w:p w14:paraId="7E70749C" w14:textId="77777777" w:rsidR="00C02370" w:rsidRDefault="00C02370" w:rsidP="0078097D"/>
    <w:p w14:paraId="08845E9E" w14:textId="592E7B69" w:rsidR="00C80D5E" w:rsidRPr="007E0C07" w:rsidRDefault="006E608E" w:rsidP="00C80D5E">
      <w:pPr>
        <w:rPr>
          <w:lang w:val="es-PR"/>
        </w:rPr>
      </w:pPr>
      <w:r w:rsidRPr="007E0C07">
        <w:rPr>
          <w:lang w:val="es-PR"/>
        </w:rPr>
        <w:t>I</w:t>
      </w:r>
      <w:r w:rsidR="00777B9B" w:rsidRPr="007E0C07">
        <w:rPr>
          <w:lang w:val="es-PR"/>
        </w:rPr>
        <w:t>nnovaciones en forma y textura</w:t>
      </w:r>
      <w:r w:rsidR="00C80D5E" w:rsidRPr="007E0C07">
        <w:rPr>
          <w:lang w:val="es-PR"/>
        </w:rPr>
        <w:t xml:space="preserve">: </w:t>
      </w:r>
      <w:r w:rsidR="00777B9B" w:rsidRPr="007E0C07">
        <w:rPr>
          <w:lang w:val="es-PR"/>
        </w:rPr>
        <w:t xml:space="preserve"> </w:t>
      </w:r>
      <w:r w:rsidR="00C80D5E" w:rsidRPr="007E0C07">
        <w:rPr>
          <w:lang w:val="es-PR"/>
        </w:rPr>
        <w:t>Del puntillismo a la composición en grupo</w:t>
      </w:r>
    </w:p>
    <w:p w14:paraId="3B3688C5" w14:textId="77777777" w:rsidR="00777B9B" w:rsidRPr="007E0C07" w:rsidRDefault="00777B9B" w:rsidP="0078097D">
      <w:pPr>
        <w:rPr>
          <w:lang w:val="es-PR"/>
        </w:rPr>
      </w:pPr>
    </w:p>
    <w:p w14:paraId="34738869" w14:textId="77777777" w:rsidR="00C750EA" w:rsidRPr="007E0C07" w:rsidRDefault="00C750EA" w:rsidP="0078097D">
      <w:pPr>
        <w:rPr>
          <w:b/>
          <w:lang w:val="es-PR"/>
        </w:rPr>
      </w:pPr>
      <w:r w:rsidRPr="007E0C07">
        <w:rPr>
          <w:b/>
          <w:lang w:val="es-PR"/>
        </w:rPr>
        <w:t>Stockhausen</w:t>
      </w:r>
    </w:p>
    <w:p w14:paraId="4F44F90A" w14:textId="77777777" w:rsidR="00C750EA" w:rsidRPr="007E0C07" w:rsidRDefault="00C750EA" w:rsidP="0078097D">
      <w:pPr>
        <w:rPr>
          <w:i/>
          <w:lang w:val="es-PR"/>
        </w:rPr>
      </w:pPr>
      <w:r w:rsidRPr="007E0C07">
        <w:rPr>
          <w:i/>
          <w:lang w:val="es-PR"/>
        </w:rPr>
        <w:t>Gruppen</w:t>
      </w:r>
    </w:p>
    <w:p w14:paraId="2412C6C2" w14:textId="77777777" w:rsidR="00C750EA" w:rsidRPr="007E0C07" w:rsidRDefault="00C750EA" w:rsidP="0078097D">
      <w:pPr>
        <w:rPr>
          <w:i/>
          <w:lang w:val="es-PR"/>
        </w:rPr>
      </w:pPr>
      <w:r w:rsidRPr="007E0C07">
        <w:rPr>
          <w:b/>
          <w:lang w:val="es-PR"/>
        </w:rPr>
        <w:t>Boulez</w:t>
      </w:r>
    </w:p>
    <w:p w14:paraId="7F5FB6F2" w14:textId="77777777" w:rsidR="00C750EA" w:rsidRPr="007E0C07" w:rsidRDefault="00C750EA" w:rsidP="0078097D">
      <w:pPr>
        <w:rPr>
          <w:i/>
          <w:lang w:val="es-PR"/>
        </w:rPr>
      </w:pPr>
      <w:r w:rsidRPr="007E0C07">
        <w:rPr>
          <w:i/>
          <w:lang w:val="es-PR"/>
        </w:rPr>
        <w:t>Le marteau sans maitre</w:t>
      </w:r>
      <w:r w:rsidRPr="007E0C07">
        <w:rPr>
          <w:lang w:val="es-PR"/>
        </w:rPr>
        <w:t xml:space="preserve"> (1954)</w:t>
      </w:r>
    </w:p>
    <w:p w14:paraId="125F6FC7" w14:textId="77777777" w:rsidR="00C80D5E" w:rsidRPr="007E0C07" w:rsidRDefault="00C80D5E" w:rsidP="0078097D">
      <w:pPr>
        <w:rPr>
          <w:lang w:val="es-PR"/>
        </w:rPr>
      </w:pPr>
    </w:p>
    <w:p w14:paraId="15FA6424" w14:textId="77777777" w:rsidR="00C02370" w:rsidRPr="007E0C07" w:rsidRDefault="00C02370" w:rsidP="0078097D">
      <w:pPr>
        <w:rPr>
          <w:lang w:val="es-PR"/>
        </w:rPr>
      </w:pPr>
      <w:r w:rsidRPr="007E0C07">
        <w:rPr>
          <w:lang w:val="es-PR"/>
        </w:rPr>
        <w:t>La Música Textural</w:t>
      </w:r>
    </w:p>
    <w:p w14:paraId="7C4D0E75" w14:textId="77777777" w:rsidR="00C80D5E" w:rsidRPr="007E0C07" w:rsidRDefault="00C80D5E" w:rsidP="0078097D">
      <w:pPr>
        <w:rPr>
          <w:b/>
          <w:lang w:val="es-PR"/>
        </w:rPr>
      </w:pPr>
    </w:p>
    <w:p w14:paraId="41E0873B" w14:textId="77777777" w:rsidR="006E608E" w:rsidRPr="007E0C07" w:rsidRDefault="00777B9B" w:rsidP="0078097D">
      <w:pPr>
        <w:rPr>
          <w:b/>
          <w:lang w:val="es-PR"/>
        </w:rPr>
      </w:pPr>
      <w:r w:rsidRPr="007E0C07">
        <w:rPr>
          <w:b/>
          <w:lang w:val="es-PR"/>
        </w:rPr>
        <w:t>Penderecki</w:t>
      </w:r>
    </w:p>
    <w:p w14:paraId="5DB0A737" w14:textId="77777777" w:rsidR="00777B9B" w:rsidRPr="007E0C07" w:rsidRDefault="00777B9B" w:rsidP="0078097D">
      <w:pPr>
        <w:rPr>
          <w:i/>
          <w:lang w:val="es-PR"/>
        </w:rPr>
      </w:pPr>
      <w:r w:rsidRPr="007E0C07">
        <w:rPr>
          <w:i/>
          <w:lang w:val="es-PR"/>
        </w:rPr>
        <w:t>Thenos</w:t>
      </w:r>
    </w:p>
    <w:p w14:paraId="5D0BDF71" w14:textId="77777777" w:rsidR="00777B9B" w:rsidRPr="007E0C07" w:rsidRDefault="00777B9B" w:rsidP="0078097D">
      <w:pPr>
        <w:rPr>
          <w:lang w:val="es-PR"/>
        </w:rPr>
      </w:pPr>
      <w:r w:rsidRPr="007E0C07">
        <w:rPr>
          <w:i/>
          <w:lang w:val="es-PR"/>
        </w:rPr>
        <w:t>Utrenya</w:t>
      </w:r>
    </w:p>
    <w:p w14:paraId="2B87D28F" w14:textId="77777777" w:rsidR="001F3B0C" w:rsidRPr="007E0C07" w:rsidRDefault="001F3B0C" w:rsidP="0078097D">
      <w:pPr>
        <w:rPr>
          <w:b/>
          <w:lang w:val="es-PR"/>
        </w:rPr>
      </w:pPr>
      <w:r w:rsidRPr="007E0C07">
        <w:rPr>
          <w:b/>
          <w:lang w:val="es-PR"/>
        </w:rPr>
        <w:t>Ligeti</w:t>
      </w:r>
    </w:p>
    <w:p w14:paraId="14A58FFE" w14:textId="77777777" w:rsidR="001F3B0C" w:rsidRPr="007E0C07" w:rsidRDefault="001F3B0C" w:rsidP="0078097D">
      <w:pPr>
        <w:rPr>
          <w:i/>
          <w:lang w:val="es-PR"/>
        </w:rPr>
      </w:pPr>
      <w:r w:rsidRPr="007E0C07">
        <w:rPr>
          <w:i/>
          <w:lang w:val="es-PR"/>
        </w:rPr>
        <w:lastRenderedPageBreak/>
        <w:t>Atmosphères</w:t>
      </w:r>
    </w:p>
    <w:p w14:paraId="2E91C729" w14:textId="77777777" w:rsidR="00C02370" w:rsidRPr="007E0C07" w:rsidRDefault="00C02370" w:rsidP="0078097D">
      <w:pPr>
        <w:rPr>
          <w:lang w:val="es-PR"/>
        </w:rPr>
      </w:pPr>
    </w:p>
    <w:p w14:paraId="2992391A" w14:textId="77777777" w:rsidR="00777B9B" w:rsidRPr="007E0C07" w:rsidRDefault="00777B9B" w:rsidP="0078097D">
      <w:pPr>
        <w:rPr>
          <w:lang w:val="es-PR"/>
        </w:rPr>
      </w:pPr>
      <w:r w:rsidRPr="007E0C07">
        <w:rPr>
          <w:lang w:val="es-PR"/>
        </w:rPr>
        <w:t xml:space="preserve">Microtonalismo </w:t>
      </w:r>
    </w:p>
    <w:p w14:paraId="69A55FAD" w14:textId="77777777" w:rsidR="00C02370" w:rsidRPr="007E0C07" w:rsidRDefault="00C02370" w:rsidP="0078097D">
      <w:pPr>
        <w:rPr>
          <w:b/>
          <w:lang w:val="es-PR"/>
        </w:rPr>
      </w:pPr>
    </w:p>
    <w:p w14:paraId="085469C2" w14:textId="77777777" w:rsidR="001B0DF9" w:rsidRPr="007E0C07" w:rsidRDefault="00777B9B" w:rsidP="0078097D">
      <w:pPr>
        <w:rPr>
          <w:lang w:val="es-PR"/>
        </w:rPr>
      </w:pPr>
      <w:r w:rsidRPr="007E0C07">
        <w:rPr>
          <w:b/>
          <w:lang w:val="es-PR"/>
        </w:rPr>
        <w:t>Ca</w:t>
      </w:r>
      <w:r w:rsidR="001B0DF9" w:rsidRPr="007E0C07">
        <w:rPr>
          <w:b/>
          <w:lang w:val="es-PR"/>
        </w:rPr>
        <w:t>r</w:t>
      </w:r>
      <w:r w:rsidRPr="007E0C07">
        <w:rPr>
          <w:b/>
          <w:lang w:val="es-PR"/>
        </w:rPr>
        <w:t>rillo</w:t>
      </w:r>
    </w:p>
    <w:p w14:paraId="2969FF42" w14:textId="77777777" w:rsidR="009516F2" w:rsidRPr="007E0C07" w:rsidRDefault="00B537E7" w:rsidP="0078097D">
      <w:pPr>
        <w:rPr>
          <w:b/>
          <w:lang w:val="es-PR"/>
        </w:rPr>
      </w:pPr>
      <w:r w:rsidRPr="007E0C07">
        <w:rPr>
          <w:lang w:val="es-PR"/>
        </w:rPr>
        <w:t>Cuarteto Núm. 2 en ¼ de tono</w:t>
      </w:r>
      <w:r w:rsidRPr="007E0C07">
        <w:rPr>
          <w:b/>
          <w:lang w:val="es-PR"/>
        </w:rPr>
        <w:t xml:space="preserve">  </w:t>
      </w:r>
    </w:p>
    <w:p w14:paraId="62726143" w14:textId="77777777" w:rsidR="006E608E" w:rsidRPr="007E0C07" w:rsidRDefault="00777B9B" w:rsidP="0078097D">
      <w:pPr>
        <w:rPr>
          <w:b/>
          <w:lang w:val="es-PR"/>
        </w:rPr>
      </w:pPr>
      <w:r w:rsidRPr="007E0C07">
        <w:rPr>
          <w:b/>
          <w:lang w:val="es-PR"/>
        </w:rPr>
        <w:t>Hába</w:t>
      </w:r>
      <w:r w:rsidR="006E608E" w:rsidRPr="007E0C07">
        <w:rPr>
          <w:b/>
          <w:lang w:val="es-PR"/>
        </w:rPr>
        <w:t xml:space="preserve"> </w:t>
      </w:r>
    </w:p>
    <w:p w14:paraId="590A42D2" w14:textId="09549DBB" w:rsidR="00517D9E" w:rsidRPr="007E0C07" w:rsidRDefault="008D2C42" w:rsidP="0078097D">
      <w:pPr>
        <w:rPr>
          <w:lang w:val="es-PR"/>
        </w:rPr>
      </w:pPr>
      <w:r w:rsidRPr="007E0C07">
        <w:rPr>
          <w:lang w:val="es-PR"/>
        </w:rPr>
        <w:t>Suite Qurter-tone Piano Op. 62</w:t>
      </w:r>
    </w:p>
    <w:p w14:paraId="79B25950" w14:textId="77777777" w:rsidR="009516F2" w:rsidRPr="007E0C07" w:rsidRDefault="009516F2" w:rsidP="0078097D">
      <w:pPr>
        <w:rPr>
          <w:b/>
          <w:lang w:val="es-PR"/>
        </w:rPr>
      </w:pPr>
      <w:r w:rsidRPr="007E0C07">
        <w:rPr>
          <w:lang w:val="es-PR"/>
        </w:rPr>
        <w:t>Cuarteto Núm. 2 en ¼ de tono</w:t>
      </w:r>
      <w:r w:rsidRPr="007E0C07">
        <w:rPr>
          <w:b/>
          <w:lang w:val="es-PR"/>
        </w:rPr>
        <w:t xml:space="preserve">  </w:t>
      </w:r>
    </w:p>
    <w:p w14:paraId="4A1948E6" w14:textId="77777777" w:rsidR="009516F2" w:rsidRPr="007E0C07" w:rsidRDefault="009516F2" w:rsidP="0078097D">
      <w:pPr>
        <w:rPr>
          <w:b/>
          <w:lang w:val="es-PR"/>
        </w:rPr>
      </w:pPr>
    </w:p>
    <w:p w14:paraId="470E7CB1" w14:textId="77777777" w:rsidR="00C97D80" w:rsidRPr="007E0C07" w:rsidRDefault="00C97D80" w:rsidP="0078097D">
      <w:pPr>
        <w:rPr>
          <w:lang w:val="es-PR"/>
        </w:rPr>
      </w:pPr>
      <w:r w:rsidRPr="007E0C07">
        <w:rPr>
          <w:lang w:val="es-PR"/>
        </w:rPr>
        <w:t xml:space="preserve">Música concreta </w:t>
      </w:r>
    </w:p>
    <w:p w14:paraId="11D263AD" w14:textId="77777777" w:rsidR="0047062C" w:rsidRPr="007E0C07" w:rsidRDefault="0047062C" w:rsidP="0078097D">
      <w:pPr>
        <w:rPr>
          <w:b/>
          <w:lang w:val="es-PR"/>
        </w:rPr>
      </w:pPr>
    </w:p>
    <w:p w14:paraId="4F46A15D" w14:textId="77777777" w:rsidR="00C97D80" w:rsidRPr="007E0C07" w:rsidRDefault="00C97D80" w:rsidP="0078097D">
      <w:pPr>
        <w:rPr>
          <w:b/>
          <w:lang w:val="es-PR"/>
        </w:rPr>
      </w:pPr>
      <w:r w:rsidRPr="007E0C07">
        <w:rPr>
          <w:b/>
          <w:lang w:val="es-PR"/>
        </w:rPr>
        <w:t>Pierre Henry</w:t>
      </w:r>
      <w:r w:rsidR="006E608E" w:rsidRPr="007E0C07">
        <w:rPr>
          <w:b/>
          <w:lang w:val="es-PR"/>
        </w:rPr>
        <w:t xml:space="preserve"> </w:t>
      </w:r>
      <w:r w:rsidR="0078097D" w:rsidRPr="007E0C07">
        <w:rPr>
          <w:b/>
          <w:lang w:val="es-PR"/>
        </w:rPr>
        <w:t>y Pierre Schaeffer</w:t>
      </w:r>
    </w:p>
    <w:p w14:paraId="63A94B7E" w14:textId="77777777" w:rsidR="00C97D80" w:rsidRPr="007E0C07" w:rsidRDefault="001F3B0C" w:rsidP="0078097D">
      <w:pPr>
        <w:rPr>
          <w:lang w:val="es-PR"/>
        </w:rPr>
      </w:pPr>
      <w:r w:rsidRPr="007E0C07">
        <w:rPr>
          <w:i/>
          <w:lang w:val="es-PR"/>
        </w:rPr>
        <w:t>Sinfonie pour un homme seul</w:t>
      </w:r>
      <w:r w:rsidRPr="007E0C07">
        <w:rPr>
          <w:lang w:val="es-PR"/>
        </w:rPr>
        <w:t xml:space="preserve"> [1950]</w:t>
      </w:r>
    </w:p>
    <w:p w14:paraId="70C21163" w14:textId="77777777" w:rsidR="001B704C" w:rsidRDefault="00800E98" w:rsidP="0078097D">
      <w:pPr>
        <w:rPr>
          <w:b/>
        </w:rPr>
      </w:pPr>
      <w:r>
        <w:rPr>
          <w:b/>
        </w:rPr>
        <w:t xml:space="preserve">Herbert </w:t>
      </w:r>
      <w:r w:rsidR="001B704C" w:rsidRPr="001B704C">
        <w:rPr>
          <w:b/>
        </w:rPr>
        <w:t>Eimert</w:t>
      </w:r>
    </w:p>
    <w:p w14:paraId="60220364" w14:textId="77777777" w:rsidR="001B704C" w:rsidRDefault="001B704C" w:rsidP="0078097D">
      <w:pPr>
        <w:rPr>
          <w:i/>
        </w:rPr>
      </w:pPr>
      <w:r>
        <w:rPr>
          <w:i/>
        </w:rPr>
        <w:t>Klangs</w:t>
      </w:r>
      <w:r w:rsidRPr="001B704C">
        <w:rPr>
          <w:i/>
        </w:rPr>
        <w:t>tud</w:t>
      </w:r>
      <w:r>
        <w:rPr>
          <w:i/>
        </w:rPr>
        <w:t>i</w:t>
      </w:r>
      <w:r w:rsidRPr="001B704C">
        <w:rPr>
          <w:i/>
        </w:rPr>
        <w:t>e</w:t>
      </w:r>
      <w:r>
        <w:rPr>
          <w:i/>
        </w:rPr>
        <w:t xml:space="preserve"> 2</w:t>
      </w:r>
    </w:p>
    <w:p w14:paraId="13E8FA0F" w14:textId="77777777" w:rsidR="001B704C" w:rsidRDefault="001B704C" w:rsidP="0078097D">
      <w:r w:rsidRPr="001B704C">
        <w:rPr>
          <w:b/>
        </w:rPr>
        <w:t>Pierre</w:t>
      </w:r>
      <w:r>
        <w:rPr>
          <w:b/>
        </w:rPr>
        <w:t xml:space="preserve"> Schaeffer</w:t>
      </w:r>
    </w:p>
    <w:p w14:paraId="6BCDC60C" w14:textId="77777777" w:rsidR="001B704C" w:rsidRDefault="001B704C" w:rsidP="0078097D">
      <w:r w:rsidRPr="004B2C88">
        <w:rPr>
          <w:i/>
        </w:rPr>
        <w:t>Etude aux chemins der fer</w:t>
      </w:r>
      <w:r>
        <w:t xml:space="preserve"> [1948]</w:t>
      </w:r>
    </w:p>
    <w:p w14:paraId="5033A7D4" w14:textId="77777777" w:rsidR="00F42E30" w:rsidRDefault="00F42E30" w:rsidP="0078097D">
      <w:r>
        <w:rPr>
          <w:b/>
        </w:rPr>
        <w:t>Ussachevsky</w:t>
      </w:r>
    </w:p>
    <w:p w14:paraId="68BA5863" w14:textId="77777777" w:rsidR="00F42E30" w:rsidRPr="00F42E30" w:rsidRDefault="00F42E30" w:rsidP="0078097D">
      <w:pPr>
        <w:rPr>
          <w:i/>
        </w:rPr>
      </w:pPr>
      <w:r w:rsidRPr="00F42E30">
        <w:rPr>
          <w:i/>
        </w:rPr>
        <w:t>Sonic Contours</w:t>
      </w:r>
    </w:p>
    <w:p w14:paraId="4FDDCF24" w14:textId="77777777" w:rsidR="00F42E30" w:rsidRPr="00F42E30" w:rsidRDefault="00F42E30" w:rsidP="0078097D">
      <w:pPr>
        <w:rPr>
          <w:b/>
        </w:rPr>
      </w:pPr>
      <w:r w:rsidRPr="00F42E30">
        <w:rPr>
          <w:b/>
        </w:rPr>
        <w:t>Luening</w:t>
      </w:r>
    </w:p>
    <w:p w14:paraId="0B60779D" w14:textId="77777777" w:rsidR="00F42E30" w:rsidRPr="00F42E30" w:rsidRDefault="00F42E30" w:rsidP="0078097D">
      <w:pPr>
        <w:rPr>
          <w:i/>
        </w:rPr>
      </w:pPr>
      <w:r w:rsidRPr="00F42E30">
        <w:rPr>
          <w:i/>
        </w:rPr>
        <w:t>Fantasy in Space</w:t>
      </w:r>
    </w:p>
    <w:p w14:paraId="0ED98C38" w14:textId="77777777" w:rsidR="00800E98" w:rsidRDefault="00800E98" w:rsidP="0078097D"/>
    <w:p w14:paraId="4AE4ED13" w14:textId="77777777" w:rsidR="00C97D80" w:rsidRPr="001B704C" w:rsidRDefault="001B704C" w:rsidP="0078097D">
      <w:r w:rsidRPr="001B704C">
        <w:t xml:space="preserve">Música </w:t>
      </w:r>
      <w:r w:rsidR="006E608E" w:rsidRPr="001B704C">
        <w:t>electroacústica</w:t>
      </w:r>
      <w:r w:rsidR="00493DFB" w:rsidRPr="001B704C">
        <w:t xml:space="preserve"> </w:t>
      </w:r>
    </w:p>
    <w:p w14:paraId="4B67DC9A" w14:textId="77777777" w:rsidR="00800E98" w:rsidRDefault="00800E98" w:rsidP="0078097D">
      <w:pPr>
        <w:rPr>
          <w:b/>
        </w:rPr>
      </w:pPr>
    </w:p>
    <w:p w14:paraId="6A86CC98" w14:textId="77777777" w:rsidR="00F42E30" w:rsidRPr="00493DFB" w:rsidRDefault="00F42E30" w:rsidP="00F42E30">
      <w:pPr>
        <w:rPr>
          <w:b/>
        </w:rPr>
      </w:pPr>
      <w:r w:rsidRPr="00493DFB">
        <w:rPr>
          <w:b/>
        </w:rPr>
        <w:t>Stockhausen</w:t>
      </w:r>
    </w:p>
    <w:p w14:paraId="5063DC74" w14:textId="77777777" w:rsidR="00C87DB0" w:rsidRDefault="00C87DB0" w:rsidP="0078097D">
      <w:r w:rsidRPr="00C85948">
        <w:rPr>
          <w:i/>
        </w:rPr>
        <w:t>Study I</w:t>
      </w:r>
      <w:r>
        <w:t xml:space="preserve"> [1953]</w:t>
      </w:r>
      <w:r w:rsidR="00F42E30">
        <w:t xml:space="preserve"> </w:t>
      </w:r>
    </w:p>
    <w:p w14:paraId="220D23F0" w14:textId="77777777" w:rsidR="00F42E30" w:rsidRPr="00F42E30" w:rsidRDefault="00C87DB0" w:rsidP="0078097D">
      <w:r w:rsidRPr="008C4D86">
        <w:rPr>
          <w:i/>
        </w:rPr>
        <w:t xml:space="preserve">Study </w:t>
      </w:r>
      <w:r w:rsidR="00F42E30" w:rsidRPr="008C4D86">
        <w:rPr>
          <w:i/>
        </w:rPr>
        <w:t>II</w:t>
      </w:r>
      <w:r>
        <w:t xml:space="preserve"> [1954]</w:t>
      </w:r>
    </w:p>
    <w:p w14:paraId="6D2860D6" w14:textId="77777777" w:rsidR="006E608E" w:rsidRDefault="00777B9B" w:rsidP="0078097D">
      <w:r w:rsidRPr="00777B9B">
        <w:rPr>
          <w:i/>
        </w:rPr>
        <w:t>Das Gesang der Junglinge</w:t>
      </w:r>
      <w:r w:rsidR="006E608E" w:rsidRPr="00777B9B">
        <w:rPr>
          <w:i/>
        </w:rPr>
        <w:t xml:space="preserve"> </w:t>
      </w:r>
      <w:r w:rsidR="00C87DB0">
        <w:t>[1956]</w:t>
      </w:r>
    </w:p>
    <w:p w14:paraId="4117E9DA" w14:textId="77777777" w:rsidR="00C87DB0" w:rsidRPr="007E0C07" w:rsidRDefault="00C87DB0" w:rsidP="00C87DB0">
      <w:pPr>
        <w:rPr>
          <w:b/>
          <w:lang w:val="es-PR"/>
        </w:rPr>
      </w:pPr>
      <w:r w:rsidRPr="007E0C07">
        <w:rPr>
          <w:b/>
          <w:lang w:val="es-PR"/>
        </w:rPr>
        <w:t>Varese</w:t>
      </w:r>
    </w:p>
    <w:p w14:paraId="4D7330A1" w14:textId="77777777" w:rsidR="00C87DB0" w:rsidRPr="007E0C07" w:rsidRDefault="00C87DB0" w:rsidP="0078097D">
      <w:pPr>
        <w:rPr>
          <w:lang w:val="es-PR"/>
        </w:rPr>
      </w:pPr>
      <w:r w:rsidRPr="007E0C07">
        <w:rPr>
          <w:i/>
          <w:lang w:val="es-PR"/>
        </w:rPr>
        <w:t>Poème Electronique</w:t>
      </w:r>
      <w:r w:rsidRPr="007E0C07">
        <w:rPr>
          <w:lang w:val="es-PR"/>
        </w:rPr>
        <w:t xml:space="preserve"> [1958]</w:t>
      </w:r>
    </w:p>
    <w:p w14:paraId="571D618F" w14:textId="77777777" w:rsidR="00AC2108" w:rsidRPr="007E0C07" w:rsidRDefault="00493DFB" w:rsidP="00C87DB0">
      <w:pPr>
        <w:rPr>
          <w:szCs w:val="24"/>
          <w:lang w:val="es-PR"/>
        </w:rPr>
      </w:pPr>
      <w:r w:rsidRPr="007E0C07">
        <w:rPr>
          <w:b/>
          <w:szCs w:val="24"/>
          <w:lang w:val="es-PR"/>
        </w:rPr>
        <w:t>Luciano Berio</w:t>
      </w:r>
    </w:p>
    <w:p w14:paraId="1D349952" w14:textId="77777777" w:rsidR="00487B32" w:rsidRPr="007E0C07" w:rsidRDefault="00487B32" w:rsidP="00C87DB0">
      <w:pPr>
        <w:rPr>
          <w:i/>
          <w:szCs w:val="24"/>
          <w:lang w:val="es-PR"/>
        </w:rPr>
      </w:pPr>
      <w:r w:rsidRPr="007E0C07">
        <w:rPr>
          <w:i/>
          <w:szCs w:val="24"/>
          <w:lang w:val="es-PR"/>
        </w:rPr>
        <w:t>Homaggio a Joyce</w:t>
      </w:r>
    </w:p>
    <w:p w14:paraId="05EAA7A0" w14:textId="77777777" w:rsidR="00487B32" w:rsidRPr="00487B32" w:rsidRDefault="00487B32" w:rsidP="00C87DB0">
      <w:pPr>
        <w:rPr>
          <w:i/>
          <w:szCs w:val="24"/>
        </w:rPr>
      </w:pPr>
      <w:r>
        <w:rPr>
          <w:i/>
          <w:szCs w:val="24"/>
        </w:rPr>
        <w:t>Visages</w:t>
      </w:r>
    </w:p>
    <w:p w14:paraId="162D4785" w14:textId="77777777" w:rsidR="00062C89" w:rsidRPr="007155AA" w:rsidRDefault="00062C89" w:rsidP="00062C89">
      <w:pPr>
        <w:rPr>
          <w:b/>
        </w:rPr>
      </w:pPr>
      <w:r w:rsidRPr="007155AA">
        <w:rPr>
          <w:b/>
        </w:rPr>
        <w:t>Milton Babbitt</w:t>
      </w:r>
    </w:p>
    <w:p w14:paraId="621D7B1A" w14:textId="77777777" w:rsidR="00062C89" w:rsidRPr="00111644" w:rsidRDefault="00062C89" w:rsidP="00062C89">
      <w:r w:rsidRPr="00111644">
        <w:rPr>
          <w:i/>
        </w:rPr>
        <w:t>Composition for Synthesizer</w:t>
      </w:r>
      <w:r w:rsidR="00111644">
        <w:t xml:space="preserve"> [1961]</w:t>
      </w:r>
    </w:p>
    <w:p w14:paraId="200880B8" w14:textId="77777777" w:rsidR="0095316D" w:rsidRDefault="00AC2AEF" w:rsidP="009B04B7">
      <w:pPr>
        <w:rPr>
          <w:i/>
        </w:rPr>
      </w:pPr>
      <w:r>
        <w:rPr>
          <w:i/>
        </w:rPr>
        <w:t>Ensemble</w:t>
      </w:r>
      <w:r w:rsidRPr="00111644">
        <w:rPr>
          <w:i/>
        </w:rPr>
        <w:t xml:space="preserve"> for Synthesizer</w:t>
      </w:r>
    </w:p>
    <w:p w14:paraId="013ED862" w14:textId="77777777" w:rsidR="00AC2AEF" w:rsidRPr="007155AA" w:rsidRDefault="00AC2AEF" w:rsidP="00AC2AEF">
      <w:pPr>
        <w:rPr>
          <w:b/>
        </w:rPr>
      </w:pPr>
      <w:r>
        <w:rPr>
          <w:b/>
        </w:rPr>
        <w:t>Morton Subotnick</w:t>
      </w:r>
    </w:p>
    <w:p w14:paraId="62FFCA4B" w14:textId="77777777" w:rsidR="004505C6" w:rsidRPr="004505C6" w:rsidRDefault="004505C6" w:rsidP="009B04B7">
      <w:pPr>
        <w:rPr>
          <w:i/>
          <w:szCs w:val="24"/>
        </w:rPr>
      </w:pPr>
      <w:r w:rsidRPr="004505C6">
        <w:rPr>
          <w:i/>
          <w:szCs w:val="24"/>
        </w:rPr>
        <w:t xml:space="preserve">Silver Apples of the Moon </w:t>
      </w:r>
    </w:p>
    <w:p w14:paraId="0A007CE9" w14:textId="77777777" w:rsidR="00AC2AEF" w:rsidRDefault="004505C6" w:rsidP="009B04B7">
      <w:pPr>
        <w:rPr>
          <w:szCs w:val="24"/>
        </w:rPr>
      </w:pPr>
      <w:r w:rsidRPr="004505C6">
        <w:rPr>
          <w:i/>
          <w:szCs w:val="24"/>
        </w:rPr>
        <w:t>The Wild Bull</w:t>
      </w:r>
    </w:p>
    <w:p w14:paraId="4FC4B788" w14:textId="77777777" w:rsidR="004505C6" w:rsidRPr="004505C6" w:rsidRDefault="004505C6" w:rsidP="009B04B7">
      <w:pPr>
        <w:rPr>
          <w:b/>
          <w:szCs w:val="24"/>
        </w:rPr>
      </w:pPr>
      <w:r w:rsidRPr="004505C6">
        <w:rPr>
          <w:b/>
          <w:szCs w:val="24"/>
        </w:rPr>
        <w:t>Walter [Wendy Carlos]</w:t>
      </w:r>
    </w:p>
    <w:p w14:paraId="48C1C1C9" w14:textId="77777777" w:rsidR="004505C6" w:rsidRPr="007E0C07" w:rsidRDefault="004505C6" w:rsidP="009B04B7">
      <w:pPr>
        <w:rPr>
          <w:i/>
          <w:szCs w:val="24"/>
          <w:lang w:val="es-PR"/>
        </w:rPr>
      </w:pPr>
      <w:r w:rsidRPr="007E0C07">
        <w:rPr>
          <w:i/>
          <w:szCs w:val="24"/>
          <w:lang w:val="es-PR"/>
        </w:rPr>
        <w:t>Switch on Bach</w:t>
      </w:r>
    </w:p>
    <w:p w14:paraId="4C340CA4" w14:textId="77777777" w:rsidR="00062C89" w:rsidRPr="007E0C07" w:rsidRDefault="00062C89" w:rsidP="00777B9B">
      <w:pPr>
        <w:rPr>
          <w:b/>
          <w:szCs w:val="24"/>
          <w:lang w:val="es-PR"/>
        </w:rPr>
      </w:pPr>
    </w:p>
    <w:p w14:paraId="7EF4F73E" w14:textId="77777777" w:rsidR="003371EB" w:rsidRPr="007E0C07" w:rsidRDefault="003371EB" w:rsidP="003371EB">
      <w:pPr>
        <w:rPr>
          <w:b/>
          <w:lang w:val="es-PR"/>
        </w:rPr>
      </w:pPr>
    </w:p>
    <w:p w14:paraId="16BDFA0A" w14:textId="77777777" w:rsidR="003371EB" w:rsidRPr="007E0C07" w:rsidRDefault="003371EB" w:rsidP="003371EB">
      <w:pPr>
        <w:rPr>
          <w:b/>
          <w:lang w:val="es-PR"/>
        </w:rPr>
      </w:pPr>
    </w:p>
    <w:p w14:paraId="234DE431" w14:textId="77777777" w:rsidR="003371EB" w:rsidRPr="007E0C07" w:rsidRDefault="003371EB" w:rsidP="003371EB">
      <w:pPr>
        <w:rPr>
          <w:b/>
          <w:lang w:val="es-PR"/>
        </w:rPr>
      </w:pPr>
    </w:p>
    <w:p w14:paraId="7E37EC29" w14:textId="77777777" w:rsidR="003371EB" w:rsidRPr="007E0C07" w:rsidRDefault="003371EB" w:rsidP="003371EB">
      <w:pPr>
        <w:rPr>
          <w:b/>
          <w:lang w:val="es-PR"/>
        </w:rPr>
      </w:pPr>
    </w:p>
    <w:p w14:paraId="426BE239" w14:textId="77777777" w:rsidR="003371EB" w:rsidRPr="007E0C07" w:rsidRDefault="003371EB" w:rsidP="003371EB">
      <w:pPr>
        <w:rPr>
          <w:b/>
          <w:lang w:val="es-PR"/>
        </w:rPr>
      </w:pPr>
    </w:p>
    <w:p w14:paraId="6F08CE97" w14:textId="5077C65F" w:rsidR="003371EB" w:rsidRPr="007E0C07" w:rsidRDefault="003371EB" w:rsidP="003371EB">
      <w:pPr>
        <w:rPr>
          <w:b/>
          <w:lang w:val="es-PR"/>
        </w:rPr>
      </w:pPr>
      <w:r w:rsidRPr="007E0C07">
        <w:rPr>
          <w:b/>
          <w:lang w:val="es-PR"/>
        </w:rPr>
        <w:t>Trabajos Escrito de ensayos cortos [</w:t>
      </w:r>
      <w:r w:rsidR="008B159D" w:rsidRPr="007E0C07">
        <w:rPr>
          <w:b/>
          <w:lang w:val="es-PR"/>
        </w:rPr>
        <w:t xml:space="preserve">ca. </w:t>
      </w:r>
      <w:r w:rsidRPr="007E0C07">
        <w:rPr>
          <w:b/>
          <w:lang w:val="es-PR"/>
        </w:rPr>
        <w:t>2 páginas a doble espacio]</w:t>
      </w:r>
    </w:p>
    <w:p w14:paraId="3FEA5677" w14:textId="77777777" w:rsidR="003371EB" w:rsidRPr="007E0C07" w:rsidRDefault="003371EB" w:rsidP="003371EB">
      <w:pPr>
        <w:rPr>
          <w:b/>
          <w:lang w:val="es-PR"/>
        </w:rPr>
      </w:pPr>
    </w:p>
    <w:p w14:paraId="1C03E461" w14:textId="65981BA2" w:rsidR="003371EB" w:rsidRPr="007E0C07" w:rsidRDefault="003371EB" w:rsidP="003371EB">
      <w:pPr>
        <w:rPr>
          <w:lang w:val="es-PR"/>
        </w:rPr>
      </w:pPr>
      <w:r w:rsidRPr="007E0C07">
        <w:rPr>
          <w:lang w:val="es-PR"/>
        </w:rPr>
        <w:t>1.  Neoclasicismo y</w:t>
      </w:r>
      <w:r w:rsidR="004A2F25" w:rsidRPr="007E0C07">
        <w:rPr>
          <w:lang w:val="es-PR"/>
        </w:rPr>
        <w:t xml:space="preserve"> el</w:t>
      </w:r>
      <w:r w:rsidRPr="007E0C07">
        <w:rPr>
          <w:lang w:val="es-PR"/>
        </w:rPr>
        <w:t xml:space="preserve"> </w:t>
      </w:r>
      <w:r w:rsidRPr="007E0C07">
        <w:rPr>
          <w:i/>
          <w:lang w:val="es-PR"/>
        </w:rPr>
        <w:t>Octeto</w:t>
      </w:r>
      <w:r w:rsidRPr="007E0C07">
        <w:rPr>
          <w:lang w:val="es-PR"/>
        </w:rPr>
        <w:t xml:space="preserve"> para vientos de Stravinsky</w:t>
      </w:r>
    </w:p>
    <w:p w14:paraId="5C5D2C36" w14:textId="77777777" w:rsidR="003371EB" w:rsidRPr="007E0C07" w:rsidRDefault="003371EB" w:rsidP="003371EB">
      <w:pPr>
        <w:rPr>
          <w:lang w:val="es-PR"/>
        </w:rPr>
      </w:pPr>
    </w:p>
    <w:p w14:paraId="7D75FEB0" w14:textId="77777777" w:rsidR="003371EB" w:rsidRPr="007E0C07" w:rsidRDefault="003371EB" w:rsidP="003371EB">
      <w:pPr>
        <w:rPr>
          <w:lang w:val="es-PR"/>
        </w:rPr>
      </w:pPr>
      <w:r w:rsidRPr="007E0C07">
        <w:rPr>
          <w:lang w:val="es-PR"/>
        </w:rPr>
        <w:t xml:space="preserve">2. Dodecafonismo y la </w:t>
      </w:r>
      <w:r w:rsidRPr="007E0C07">
        <w:rPr>
          <w:i/>
          <w:lang w:val="es-PR"/>
        </w:rPr>
        <w:t>Sinfonía</w:t>
      </w:r>
      <w:r w:rsidRPr="007E0C07">
        <w:rPr>
          <w:lang w:val="es-PR"/>
        </w:rPr>
        <w:t xml:space="preserve"> Op. 21 de Webern</w:t>
      </w:r>
    </w:p>
    <w:p w14:paraId="32B8956F" w14:textId="77777777" w:rsidR="003371EB" w:rsidRPr="007E0C07" w:rsidRDefault="003371EB" w:rsidP="003371EB">
      <w:pPr>
        <w:rPr>
          <w:lang w:val="es-PR"/>
        </w:rPr>
      </w:pPr>
    </w:p>
    <w:p w14:paraId="6E498196" w14:textId="2FDFC98D" w:rsidR="003371EB" w:rsidRPr="007E0C07" w:rsidRDefault="003371EB" w:rsidP="003371EB">
      <w:pPr>
        <w:rPr>
          <w:lang w:val="es-PR"/>
        </w:rPr>
      </w:pPr>
      <w:r w:rsidRPr="007E0C07">
        <w:rPr>
          <w:lang w:val="es-PR"/>
        </w:rPr>
        <w:t xml:space="preserve">3. El serialismo </w:t>
      </w:r>
      <w:r w:rsidR="004A2F25" w:rsidRPr="007E0C07">
        <w:rPr>
          <w:lang w:val="es-PR"/>
        </w:rPr>
        <w:t>y el</w:t>
      </w:r>
      <w:r w:rsidRPr="007E0C07">
        <w:rPr>
          <w:lang w:val="es-PR"/>
        </w:rPr>
        <w:t xml:space="preserve"> </w:t>
      </w:r>
      <w:r w:rsidRPr="007E0C07">
        <w:rPr>
          <w:i/>
          <w:lang w:val="es-PR"/>
        </w:rPr>
        <w:t>Mode de valeurs et intensités</w:t>
      </w:r>
      <w:r w:rsidRPr="007E0C07">
        <w:rPr>
          <w:lang w:val="es-PR"/>
        </w:rPr>
        <w:t xml:space="preserve"> de Messiaen</w:t>
      </w:r>
    </w:p>
    <w:p w14:paraId="14FD5586" w14:textId="77777777" w:rsidR="003371EB" w:rsidRPr="007E0C07" w:rsidRDefault="003371EB" w:rsidP="003371EB">
      <w:pPr>
        <w:rPr>
          <w:lang w:val="es-PR"/>
        </w:rPr>
      </w:pPr>
    </w:p>
    <w:p w14:paraId="55C6BD3C" w14:textId="77777777" w:rsidR="003371EB" w:rsidRPr="007E0C07" w:rsidRDefault="003371EB" w:rsidP="003371EB">
      <w:pPr>
        <w:rPr>
          <w:lang w:val="es-PR"/>
        </w:rPr>
      </w:pPr>
      <w:r w:rsidRPr="007E0C07">
        <w:rPr>
          <w:lang w:val="es-PR"/>
        </w:rPr>
        <w:t xml:space="preserve">4. La música textural y el </w:t>
      </w:r>
      <w:r w:rsidRPr="007E0C07">
        <w:rPr>
          <w:i/>
          <w:lang w:val="es-PR"/>
        </w:rPr>
        <w:t>Thenos</w:t>
      </w:r>
      <w:r w:rsidRPr="007E0C07">
        <w:rPr>
          <w:lang w:val="es-PR"/>
        </w:rPr>
        <w:t xml:space="preserve"> de Penderecki</w:t>
      </w:r>
    </w:p>
    <w:p w14:paraId="4456928B" w14:textId="77777777" w:rsidR="003371EB" w:rsidRPr="007E0C07" w:rsidRDefault="003371EB" w:rsidP="003371EB">
      <w:pPr>
        <w:rPr>
          <w:lang w:val="es-PR"/>
        </w:rPr>
      </w:pPr>
    </w:p>
    <w:p w14:paraId="4840BFFA" w14:textId="77777777" w:rsidR="003371EB" w:rsidRPr="007E0C07" w:rsidRDefault="003371EB" w:rsidP="003371EB">
      <w:pPr>
        <w:rPr>
          <w:lang w:val="es-PR"/>
        </w:rPr>
      </w:pPr>
      <w:r w:rsidRPr="007E0C07">
        <w:rPr>
          <w:lang w:val="es-PR"/>
        </w:rPr>
        <w:t>5. El microtonalismo y el Segundo Cuarteto de Alois Haba</w:t>
      </w:r>
    </w:p>
    <w:p w14:paraId="68DD2083" w14:textId="77777777" w:rsidR="00043CE9" w:rsidRPr="007E0C07" w:rsidRDefault="00043CE9" w:rsidP="003371EB">
      <w:pPr>
        <w:rPr>
          <w:lang w:val="es-PR"/>
        </w:rPr>
      </w:pPr>
    </w:p>
    <w:p w14:paraId="4BA40962" w14:textId="77777777" w:rsidR="003371EB" w:rsidRPr="007E0C07" w:rsidRDefault="003371EB" w:rsidP="00777B9B">
      <w:pPr>
        <w:rPr>
          <w:b/>
          <w:szCs w:val="24"/>
          <w:lang w:val="es-PR"/>
        </w:rPr>
      </w:pPr>
    </w:p>
    <w:p w14:paraId="3E2C420F" w14:textId="77777777" w:rsidR="009B04B7" w:rsidRPr="007E0C07" w:rsidRDefault="009B04B7" w:rsidP="009B04B7">
      <w:pPr>
        <w:rPr>
          <w:szCs w:val="24"/>
          <w:lang w:val="es-PR"/>
        </w:rPr>
      </w:pPr>
    </w:p>
    <w:p w14:paraId="42EEFFF5" w14:textId="77777777" w:rsidR="009B04B7" w:rsidRPr="007E0C07" w:rsidRDefault="009B04B7" w:rsidP="009B04B7">
      <w:pPr>
        <w:rPr>
          <w:szCs w:val="24"/>
          <w:lang w:val="es-PR"/>
        </w:rPr>
      </w:pPr>
    </w:p>
    <w:p w14:paraId="65DE30EB" w14:textId="77777777" w:rsidR="001B1952" w:rsidRPr="007E0C07" w:rsidRDefault="001B1952" w:rsidP="008D6AE7">
      <w:pPr>
        <w:jc w:val="right"/>
        <w:rPr>
          <w:b/>
          <w:lang w:val="es-PR"/>
        </w:rPr>
      </w:pPr>
    </w:p>
    <w:sectPr w:rsidR="001B1952" w:rsidRPr="007E0C07">
      <w:headerReference w:type="even" r:id="rId8"/>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6B3C" w14:textId="77777777" w:rsidR="00941677" w:rsidRDefault="00941677">
      <w:r>
        <w:separator/>
      </w:r>
    </w:p>
  </w:endnote>
  <w:endnote w:type="continuationSeparator" w:id="0">
    <w:p w14:paraId="026ED008" w14:textId="77777777" w:rsidR="00941677" w:rsidRDefault="0094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27EB" w14:textId="77777777" w:rsidR="00941677" w:rsidRDefault="00941677">
      <w:r>
        <w:separator/>
      </w:r>
    </w:p>
  </w:footnote>
  <w:footnote w:type="continuationSeparator" w:id="0">
    <w:p w14:paraId="3ED8D242" w14:textId="77777777" w:rsidR="00941677" w:rsidRDefault="0094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0182" w14:textId="77777777" w:rsidR="008D2C42" w:rsidRDefault="008D2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EC758" w14:textId="77777777" w:rsidR="008D2C42" w:rsidRDefault="008D2C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622C" w14:textId="77777777" w:rsidR="008D2C42" w:rsidRDefault="008D2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92">
      <w:rPr>
        <w:rStyle w:val="PageNumber"/>
      </w:rPr>
      <w:t>3</w:t>
    </w:r>
    <w:r>
      <w:rPr>
        <w:rStyle w:val="PageNumber"/>
      </w:rPr>
      <w:fldChar w:fldCharType="end"/>
    </w:r>
  </w:p>
  <w:p w14:paraId="566FF784" w14:textId="77777777" w:rsidR="008D2C42" w:rsidRDefault="008D2C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3464"/>
    <w:multiLevelType w:val="hybridMultilevel"/>
    <w:tmpl w:val="FAE6FC5C"/>
    <w:lvl w:ilvl="0" w:tplc="4650E510">
      <w:start w:val="1"/>
      <w:numFmt w:val="upperRoman"/>
      <w:lvlText w:val="%1."/>
      <w:lvlJc w:val="left"/>
      <w:pPr>
        <w:tabs>
          <w:tab w:val="num" w:pos="1080"/>
        </w:tabs>
        <w:ind w:left="1080" w:hanging="720"/>
      </w:pPr>
      <w:rPr>
        <w:rFonts w:hint="default"/>
      </w:rPr>
    </w:lvl>
    <w:lvl w:ilvl="1" w:tplc="3D4AB5CC">
      <w:start w:val="1"/>
      <w:numFmt w:val="upperLetter"/>
      <w:lvlText w:val="%2."/>
      <w:lvlJc w:val="left"/>
      <w:pPr>
        <w:tabs>
          <w:tab w:val="num" w:pos="1440"/>
        </w:tabs>
        <w:ind w:left="1440" w:hanging="360"/>
      </w:pPr>
      <w:rPr>
        <w:rFonts w:hint="default"/>
      </w:rPr>
    </w:lvl>
    <w:lvl w:ilvl="2" w:tplc="EB50FB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E33521"/>
    <w:multiLevelType w:val="hybridMultilevel"/>
    <w:tmpl w:val="C938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7239E"/>
    <w:multiLevelType w:val="hybridMultilevel"/>
    <w:tmpl w:val="710898E8"/>
    <w:lvl w:ilvl="0" w:tplc="BCAC8A42">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2323B21"/>
    <w:multiLevelType w:val="hybridMultilevel"/>
    <w:tmpl w:val="CDBE9252"/>
    <w:lvl w:ilvl="0" w:tplc="04AEE5FA">
      <w:start w:val="1"/>
      <w:numFmt w:val="upperLetter"/>
      <w:pStyle w:val="Heading3"/>
      <w:lvlText w:val="%1."/>
      <w:lvlJc w:val="left"/>
      <w:pPr>
        <w:tabs>
          <w:tab w:val="num" w:pos="720"/>
        </w:tabs>
        <w:ind w:left="720" w:hanging="360"/>
      </w:pPr>
      <w:rPr>
        <w:rFonts w:hint="default"/>
      </w:rPr>
    </w:lvl>
    <w:lvl w:ilvl="1" w:tplc="879E4F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57"/>
    <w:rsid w:val="000016B0"/>
    <w:rsid w:val="00043CE9"/>
    <w:rsid w:val="00062C89"/>
    <w:rsid w:val="00081592"/>
    <w:rsid w:val="000948E3"/>
    <w:rsid w:val="001105C1"/>
    <w:rsid w:val="00111644"/>
    <w:rsid w:val="001449FD"/>
    <w:rsid w:val="001A4B76"/>
    <w:rsid w:val="001B0DF9"/>
    <w:rsid w:val="001B1952"/>
    <w:rsid w:val="001B704C"/>
    <w:rsid w:val="001F3B0C"/>
    <w:rsid w:val="00250C43"/>
    <w:rsid w:val="00287B3A"/>
    <w:rsid w:val="00313EBF"/>
    <w:rsid w:val="003371EB"/>
    <w:rsid w:val="003963F0"/>
    <w:rsid w:val="00425A23"/>
    <w:rsid w:val="004505C6"/>
    <w:rsid w:val="0045103A"/>
    <w:rsid w:val="0047062C"/>
    <w:rsid w:val="00487B32"/>
    <w:rsid w:val="0049145D"/>
    <w:rsid w:val="00493DFB"/>
    <w:rsid w:val="004940F6"/>
    <w:rsid w:val="004A2F25"/>
    <w:rsid w:val="004B2C88"/>
    <w:rsid w:val="0051590C"/>
    <w:rsid w:val="00517D9E"/>
    <w:rsid w:val="005244EC"/>
    <w:rsid w:val="005A4E04"/>
    <w:rsid w:val="005B0D08"/>
    <w:rsid w:val="005F0C56"/>
    <w:rsid w:val="0061344D"/>
    <w:rsid w:val="00614FF3"/>
    <w:rsid w:val="0062152E"/>
    <w:rsid w:val="0062625A"/>
    <w:rsid w:val="00657C53"/>
    <w:rsid w:val="006A7690"/>
    <w:rsid w:val="006E4910"/>
    <w:rsid w:val="006E608E"/>
    <w:rsid w:val="00747E09"/>
    <w:rsid w:val="007777CB"/>
    <w:rsid w:val="00777B9B"/>
    <w:rsid w:val="0078097D"/>
    <w:rsid w:val="007824E9"/>
    <w:rsid w:val="00787D72"/>
    <w:rsid w:val="007968B1"/>
    <w:rsid w:val="007E0C07"/>
    <w:rsid w:val="007E26CB"/>
    <w:rsid w:val="00800E98"/>
    <w:rsid w:val="00824BA0"/>
    <w:rsid w:val="00896D1C"/>
    <w:rsid w:val="008B159D"/>
    <w:rsid w:val="008C4D86"/>
    <w:rsid w:val="008D2C42"/>
    <w:rsid w:val="008D6AE7"/>
    <w:rsid w:val="00941677"/>
    <w:rsid w:val="009516F2"/>
    <w:rsid w:val="0095316D"/>
    <w:rsid w:val="009550CE"/>
    <w:rsid w:val="00957C65"/>
    <w:rsid w:val="00994F92"/>
    <w:rsid w:val="009B04B7"/>
    <w:rsid w:val="009B1E67"/>
    <w:rsid w:val="009C31EC"/>
    <w:rsid w:val="009D3187"/>
    <w:rsid w:val="009F7A31"/>
    <w:rsid w:val="00A515F1"/>
    <w:rsid w:val="00AB0DEA"/>
    <w:rsid w:val="00AC2108"/>
    <w:rsid w:val="00AC2AEF"/>
    <w:rsid w:val="00AD3A3F"/>
    <w:rsid w:val="00B121C6"/>
    <w:rsid w:val="00B24048"/>
    <w:rsid w:val="00B537E7"/>
    <w:rsid w:val="00B54E8E"/>
    <w:rsid w:val="00BF7F6A"/>
    <w:rsid w:val="00C02370"/>
    <w:rsid w:val="00C069DE"/>
    <w:rsid w:val="00C750EA"/>
    <w:rsid w:val="00C80D5E"/>
    <w:rsid w:val="00C85948"/>
    <w:rsid w:val="00C87DB0"/>
    <w:rsid w:val="00C962EB"/>
    <w:rsid w:val="00C97D80"/>
    <w:rsid w:val="00CB0CFA"/>
    <w:rsid w:val="00D53729"/>
    <w:rsid w:val="00D62957"/>
    <w:rsid w:val="00DE6937"/>
    <w:rsid w:val="00E03648"/>
    <w:rsid w:val="00E41F2D"/>
    <w:rsid w:val="00ED2BDD"/>
    <w:rsid w:val="00F42E30"/>
    <w:rsid w:val="00F86752"/>
    <w:rsid w:val="00FA65E1"/>
    <w:rsid w:val="00FC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BD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3"/>
      </w:numPr>
      <w:outlineLvl w:val="2"/>
    </w:pPr>
    <w:rPr>
      <w:rFonts w:ascii="Times New Roman" w:eastAsia="Times New Roman" w:hAnsi="Times New Roman"/>
      <w:b/>
      <w:i/>
    </w:rPr>
  </w:style>
  <w:style w:type="paragraph" w:styleId="Heading6">
    <w:name w:val="heading 6"/>
    <w:basedOn w:val="Normal"/>
    <w:next w:val="Normal"/>
    <w:qFormat/>
    <w:pPr>
      <w:keepNext/>
      <w:outlineLvl w:val="5"/>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paragraph" w:styleId="BodyText">
    <w:name w:val="Body Text"/>
    <w:basedOn w:val="Normal"/>
    <w:rPr>
      <w:rFonts w:ascii="Times New Roman" w:eastAsia="Times New Roman" w:hAnsi="Times New Roman"/>
      <w:i/>
    </w:rPr>
  </w:style>
  <w:style w:type="paragraph" w:styleId="Bibliography">
    <w:name w:val="Bibliography"/>
    <w:basedOn w:val="Normal"/>
    <w:pPr>
      <w:spacing w:before="240"/>
      <w:ind w:left="720" w:hanging="720"/>
    </w:pPr>
    <w:rPr>
      <w:rFonts w:eastAsia="Times New Roman"/>
    </w:rPr>
  </w:style>
  <w:style w:type="paragraph" w:styleId="Index1">
    <w:name w:val="index 1"/>
    <w:basedOn w:val="Normal"/>
    <w:next w:val="Normal"/>
    <w:autoRedefine/>
    <w:pPr>
      <w:ind w:left="240" w:hanging="240"/>
    </w:pPr>
  </w:style>
  <w:style w:type="paragraph" w:styleId="IndexHeading">
    <w:name w:val="index heading"/>
    <w:basedOn w:val="Normal"/>
    <w:next w:val="Index1"/>
    <w:rPr>
      <w:rFonts w:ascii="Times New Roman" w:eastAsia="Times New Roman" w:hAnsi="Times New Roman"/>
    </w:rPr>
  </w:style>
  <w:style w:type="character" w:customStyle="1" w:styleId="quoted11">
    <w:name w:val="quoted11"/>
    <w:rPr>
      <w:color w:val="660066"/>
    </w:rPr>
  </w:style>
  <w:style w:type="paragraph" w:styleId="Subtitle">
    <w:name w:val="Subtitle"/>
    <w:basedOn w:val="Normal"/>
    <w:qFormat/>
    <w:rPr>
      <w:b/>
    </w:rPr>
  </w:style>
  <w:style w:type="character" w:customStyle="1" w:styleId="apple-converted-space">
    <w:name w:val="apple-converted-space"/>
    <w:rsid w:val="0045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3"/>
      </w:numPr>
      <w:outlineLvl w:val="2"/>
    </w:pPr>
    <w:rPr>
      <w:rFonts w:ascii="Times New Roman" w:eastAsia="Times New Roman" w:hAnsi="Times New Roman"/>
      <w:b/>
      <w:i/>
    </w:rPr>
  </w:style>
  <w:style w:type="paragraph" w:styleId="Heading6">
    <w:name w:val="heading 6"/>
    <w:basedOn w:val="Normal"/>
    <w:next w:val="Normal"/>
    <w:qFormat/>
    <w:pPr>
      <w:keepNext/>
      <w:outlineLvl w:val="5"/>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paragraph" w:styleId="BodyText">
    <w:name w:val="Body Text"/>
    <w:basedOn w:val="Normal"/>
    <w:rPr>
      <w:rFonts w:ascii="Times New Roman" w:eastAsia="Times New Roman" w:hAnsi="Times New Roman"/>
      <w:i/>
    </w:rPr>
  </w:style>
  <w:style w:type="paragraph" w:styleId="Bibliography">
    <w:name w:val="Bibliography"/>
    <w:basedOn w:val="Normal"/>
    <w:pPr>
      <w:spacing w:before="240"/>
      <w:ind w:left="720" w:hanging="720"/>
    </w:pPr>
    <w:rPr>
      <w:rFonts w:eastAsia="Times New Roman"/>
    </w:rPr>
  </w:style>
  <w:style w:type="paragraph" w:styleId="Index1">
    <w:name w:val="index 1"/>
    <w:basedOn w:val="Normal"/>
    <w:next w:val="Normal"/>
    <w:autoRedefine/>
    <w:pPr>
      <w:ind w:left="240" w:hanging="240"/>
    </w:pPr>
  </w:style>
  <w:style w:type="paragraph" w:styleId="IndexHeading">
    <w:name w:val="index heading"/>
    <w:basedOn w:val="Normal"/>
    <w:next w:val="Index1"/>
    <w:rPr>
      <w:rFonts w:ascii="Times New Roman" w:eastAsia="Times New Roman" w:hAnsi="Times New Roman"/>
    </w:rPr>
  </w:style>
  <w:style w:type="character" w:customStyle="1" w:styleId="quoted11">
    <w:name w:val="quoted11"/>
    <w:rPr>
      <w:color w:val="660066"/>
    </w:rPr>
  </w:style>
  <w:style w:type="paragraph" w:styleId="Subtitle">
    <w:name w:val="Subtitle"/>
    <w:basedOn w:val="Normal"/>
    <w:qFormat/>
    <w:rPr>
      <w:b/>
    </w:rPr>
  </w:style>
  <w:style w:type="character" w:customStyle="1" w:styleId="apple-converted-space">
    <w:name w:val="apple-converted-space"/>
    <w:rsid w:val="0045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Universidad de Puerto Rico</vt:lpstr>
    </vt:vector>
  </TitlesOfParts>
  <Company>Musicología Histórica</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dc:title>
  <dc:creator>Ernesto Alonso</dc:creator>
  <cp:lastModifiedBy>BARBARA SANTANA ALICEA</cp:lastModifiedBy>
  <cp:revision>3</cp:revision>
  <cp:lastPrinted>2010-02-01T14:03:00Z</cp:lastPrinted>
  <dcterms:created xsi:type="dcterms:W3CDTF">2019-01-24T15:26:00Z</dcterms:created>
  <dcterms:modified xsi:type="dcterms:W3CDTF">2019-01-25T19:50:00Z</dcterms:modified>
</cp:coreProperties>
</file>