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4F" w:rsidRDefault="0015674F" w:rsidP="0015674F">
      <w:pPr>
        <w:tabs>
          <w:tab w:val="left" w:pos="1440"/>
          <w:tab w:val="left" w:pos="2880"/>
          <w:tab w:val="left" w:pos="5040"/>
          <w:tab w:val="left" w:pos="5400"/>
          <w:tab w:val="left" w:pos="5760"/>
          <w:tab w:val="left" w:pos="6480"/>
          <w:tab w:val="left" w:pos="7200"/>
          <w:tab w:val="left" w:pos="8730"/>
        </w:tabs>
        <w:jc w:val="center"/>
        <w:rPr>
          <w:b/>
          <w:sz w:val="24"/>
          <w:szCs w:val="24"/>
          <w:lang w:val="en-US"/>
        </w:rPr>
      </w:pPr>
    </w:p>
    <w:p w:rsidR="0015674F" w:rsidRDefault="0015674F" w:rsidP="0015674F">
      <w:pPr>
        <w:spacing w:line="240" w:lineRule="auto"/>
        <w:jc w:val="center"/>
        <w:rPr>
          <w:b/>
          <w:sz w:val="28"/>
          <w:szCs w:val="28"/>
        </w:rPr>
      </w:pPr>
      <w:r w:rsidRPr="0015674F">
        <w:rPr>
          <w:b/>
          <w:sz w:val="28"/>
          <w:szCs w:val="28"/>
        </w:rPr>
        <w:t>UNIVERSIDAD DE PUERTO RICO</w:t>
      </w:r>
    </w:p>
    <w:p w:rsidR="0015674F" w:rsidRPr="0015674F" w:rsidRDefault="0015674F" w:rsidP="0015674F">
      <w:pPr>
        <w:spacing w:line="240" w:lineRule="auto"/>
        <w:jc w:val="center"/>
        <w:rPr>
          <w:b/>
          <w:sz w:val="28"/>
          <w:szCs w:val="28"/>
        </w:rPr>
      </w:pPr>
      <w:r w:rsidRPr="0015674F">
        <w:rPr>
          <w:b/>
          <w:sz w:val="28"/>
          <w:szCs w:val="28"/>
        </w:rPr>
        <w:t>RECINTO DE RIO PIEDRAS</w:t>
      </w:r>
    </w:p>
    <w:p w:rsidR="0015674F" w:rsidRPr="0015674F" w:rsidRDefault="0015674F" w:rsidP="0015674F">
      <w:pPr>
        <w:spacing w:line="240" w:lineRule="auto"/>
        <w:jc w:val="center"/>
        <w:rPr>
          <w:b/>
          <w:sz w:val="28"/>
          <w:szCs w:val="28"/>
        </w:rPr>
      </w:pPr>
      <w:r w:rsidRPr="0015674F">
        <w:rPr>
          <w:b/>
          <w:sz w:val="28"/>
          <w:szCs w:val="28"/>
        </w:rPr>
        <w:t>FACULTAD DE HUMANIDADES</w:t>
      </w:r>
    </w:p>
    <w:p w:rsidR="0015674F" w:rsidRDefault="0015674F" w:rsidP="0015674F">
      <w:pPr>
        <w:spacing w:line="240" w:lineRule="auto"/>
        <w:jc w:val="center"/>
        <w:rPr>
          <w:b/>
          <w:sz w:val="28"/>
          <w:szCs w:val="28"/>
        </w:rPr>
      </w:pPr>
      <w:r w:rsidRPr="0015674F">
        <w:rPr>
          <w:b/>
          <w:sz w:val="28"/>
          <w:szCs w:val="28"/>
        </w:rPr>
        <w:t>DEPARTAMENTO DE DRAMA</w:t>
      </w:r>
    </w:p>
    <w:p w:rsidR="0015674F" w:rsidRDefault="0015674F" w:rsidP="007C4B3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PRONTUARIO</w:t>
      </w:r>
      <w:r w:rsidR="007C4B35">
        <w:rPr>
          <w:b/>
          <w:sz w:val="28"/>
          <w:szCs w:val="28"/>
        </w:rPr>
        <w:t xml:space="preserve"> </w:t>
      </w:r>
      <w:r w:rsidR="00666E85">
        <w:rPr>
          <w:b/>
          <w:sz w:val="28"/>
          <w:szCs w:val="28"/>
        </w:rPr>
        <w:t>SEGUNDO</w:t>
      </w:r>
      <w:r w:rsidR="001402BC">
        <w:rPr>
          <w:b/>
          <w:sz w:val="28"/>
          <w:szCs w:val="28"/>
        </w:rPr>
        <w:t xml:space="preserve"> </w:t>
      </w:r>
      <w:r w:rsidR="00CB0D6C">
        <w:rPr>
          <w:b/>
          <w:sz w:val="28"/>
          <w:szCs w:val="28"/>
        </w:rPr>
        <w:t>SEMESTRE</w:t>
      </w:r>
      <w:r w:rsidR="007C4B35">
        <w:rPr>
          <w:b/>
          <w:sz w:val="28"/>
          <w:szCs w:val="28"/>
        </w:rPr>
        <w:t xml:space="preserve"> 201</w:t>
      </w:r>
      <w:r w:rsidR="001402BC">
        <w:rPr>
          <w:b/>
          <w:sz w:val="28"/>
          <w:szCs w:val="28"/>
        </w:rPr>
        <w:t>8</w:t>
      </w:r>
      <w:r w:rsidR="007C4B35">
        <w:rPr>
          <w:b/>
          <w:sz w:val="28"/>
          <w:szCs w:val="28"/>
        </w:rPr>
        <w:t>-201</w:t>
      </w:r>
      <w:r w:rsidR="001402BC">
        <w:rPr>
          <w:b/>
          <w:sz w:val="28"/>
          <w:szCs w:val="28"/>
        </w:rPr>
        <w:t>9</w:t>
      </w:r>
    </w:p>
    <w:p w:rsidR="0015674F" w:rsidRDefault="0015674F" w:rsidP="0015674F">
      <w:p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jc w:val="both"/>
        <w:rPr>
          <w:b/>
          <w:sz w:val="28"/>
          <w:szCs w:val="28"/>
        </w:rPr>
      </w:pPr>
    </w:p>
    <w:p w:rsidR="0015674F" w:rsidRDefault="0015674F" w:rsidP="00E26557">
      <w:p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after="0" w:line="240" w:lineRule="auto"/>
        <w:jc w:val="both"/>
        <w:rPr>
          <w:sz w:val="24"/>
          <w:szCs w:val="24"/>
        </w:rPr>
      </w:pPr>
      <w:r w:rsidRPr="00BC27C7">
        <w:rPr>
          <w:b/>
          <w:sz w:val="24"/>
          <w:szCs w:val="24"/>
        </w:rPr>
        <w:t>Titulo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Apreciación del teatro</w:t>
      </w:r>
    </w:p>
    <w:p w:rsidR="0015674F" w:rsidRDefault="0015674F" w:rsidP="00E26557">
      <w:p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after="0" w:line="240" w:lineRule="auto"/>
        <w:jc w:val="both"/>
        <w:rPr>
          <w:sz w:val="24"/>
          <w:szCs w:val="24"/>
        </w:rPr>
      </w:pPr>
      <w:r w:rsidRPr="00BC27C7">
        <w:rPr>
          <w:b/>
          <w:sz w:val="24"/>
          <w:szCs w:val="24"/>
        </w:rPr>
        <w:t>Codificación</w:t>
      </w:r>
      <w:r>
        <w:rPr>
          <w:sz w:val="24"/>
          <w:szCs w:val="24"/>
        </w:rPr>
        <w:t>: TEAT 3025</w:t>
      </w:r>
    </w:p>
    <w:p w:rsidR="0015674F" w:rsidRDefault="0015674F" w:rsidP="00E26557">
      <w:p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after="0" w:line="240" w:lineRule="auto"/>
        <w:jc w:val="both"/>
        <w:rPr>
          <w:sz w:val="24"/>
          <w:szCs w:val="24"/>
        </w:rPr>
      </w:pPr>
      <w:r w:rsidRPr="00BC27C7">
        <w:rPr>
          <w:b/>
          <w:sz w:val="24"/>
          <w:szCs w:val="24"/>
        </w:rPr>
        <w:t>Créditos</w:t>
      </w:r>
      <w:r>
        <w:rPr>
          <w:sz w:val="24"/>
          <w:szCs w:val="24"/>
        </w:rPr>
        <w:t>: 3</w:t>
      </w:r>
    </w:p>
    <w:p w:rsidR="00BC27C7" w:rsidRDefault="00BC27C7" w:rsidP="00E26557">
      <w:p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after="0" w:line="240" w:lineRule="auto"/>
        <w:jc w:val="both"/>
        <w:rPr>
          <w:sz w:val="24"/>
          <w:szCs w:val="24"/>
        </w:rPr>
      </w:pPr>
      <w:r w:rsidRPr="00BC27C7">
        <w:rPr>
          <w:b/>
          <w:sz w:val="24"/>
          <w:szCs w:val="24"/>
        </w:rPr>
        <w:t>Profesor:</w:t>
      </w:r>
      <w:r>
        <w:rPr>
          <w:sz w:val="24"/>
          <w:szCs w:val="24"/>
        </w:rPr>
        <w:t xml:space="preserve"> Efraín Piñeiro</w:t>
      </w:r>
    </w:p>
    <w:p w:rsidR="00E26557" w:rsidRDefault="00E26557" w:rsidP="00BC27C7">
      <w:p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jc w:val="both"/>
        <w:rPr>
          <w:b/>
          <w:sz w:val="24"/>
          <w:szCs w:val="24"/>
        </w:rPr>
      </w:pPr>
    </w:p>
    <w:p w:rsidR="00BC27C7" w:rsidRDefault="00BC27C7" w:rsidP="00BC27C7">
      <w:p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PRE-REQUISITOS</w:t>
      </w:r>
      <w:r>
        <w:rPr>
          <w:sz w:val="24"/>
          <w:szCs w:val="24"/>
        </w:rPr>
        <w:t>: Ninguno</w:t>
      </w:r>
    </w:p>
    <w:p w:rsidR="00BC27C7" w:rsidRDefault="00BC27C7" w:rsidP="00BC27C7">
      <w:p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jc w:val="both"/>
        <w:rPr>
          <w:b/>
          <w:sz w:val="24"/>
          <w:szCs w:val="24"/>
        </w:rPr>
      </w:pPr>
      <w:r w:rsidRPr="00BC27C7">
        <w:rPr>
          <w:b/>
          <w:sz w:val="24"/>
          <w:szCs w:val="24"/>
        </w:rPr>
        <w:t>Descripción del curso</w:t>
      </w:r>
      <w:r>
        <w:rPr>
          <w:b/>
          <w:sz w:val="24"/>
          <w:szCs w:val="24"/>
        </w:rPr>
        <w:t xml:space="preserve">: </w:t>
      </w:r>
    </w:p>
    <w:p w:rsidR="00BC27C7" w:rsidRDefault="00BC27C7" w:rsidP="00BC27C7">
      <w:p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 través del estudio de las teorías y literatura dramática, las técnicas teatrales y la observación de producciones</w:t>
      </w:r>
      <w:r w:rsidR="007C20D7">
        <w:rPr>
          <w:sz w:val="24"/>
          <w:szCs w:val="24"/>
        </w:rPr>
        <w:t xml:space="preserve"> de teatro el estudiante logrará</w:t>
      </w:r>
      <w:r>
        <w:rPr>
          <w:sz w:val="24"/>
          <w:szCs w:val="24"/>
        </w:rPr>
        <w:t xml:space="preserve"> apreciar la influencia cultural que el teatro ha ejercido sobre la civilización. </w:t>
      </w:r>
    </w:p>
    <w:p w:rsidR="00BC27C7" w:rsidRDefault="007C20D7" w:rsidP="00BC27C7">
      <w:p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Objetivos del </w:t>
      </w:r>
      <w:r w:rsidR="00250440">
        <w:rPr>
          <w:b/>
          <w:sz w:val="24"/>
          <w:szCs w:val="24"/>
        </w:rPr>
        <w:t>curso:</w:t>
      </w:r>
    </w:p>
    <w:p w:rsidR="007C20D7" w:rsidRDefault="007C20D7" w:rsidP="00BC27C7">
      <w:p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Al finalizar el curso </w:t>
      </w:r>
      <w:r w:rsidR="00250440">
        <w:rPr>
          <w:sz w:val="24"/>
          <w:szCs w:val="24"/>
        </w:rPr>
        <w:t>el (</w:t>
      </w:r>
      <w:r>
        <w:rPr>
          <w:sz w:val="24"/>
          <w:szCs w:val="24"/>
        </w:rPr>
        <w:t>la) estudiante estará capacitado(a) para:</w:t>
      </w:r>
    </w:p>
    <w:p w:rsidR="007C20D7" w:rsidRDefault="007C20D7" w:rsidP="007C20D7">
      <w:pPr>
        <w:pStyle w:val="ListParagraph"/>
        <w:numPr>
          <w:ilvl w:val="0"/>
          <w:numId w:val="2"/>
        </w:num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Analizar los elementos y estructura de una pieza dramática.</w:t>
      </w:r>
    </w:p>
    <w:p w:rsidR="007C20D7" w:rsidRDefault="007C20D7" w:rsidP="007C20D7">
      <w:pPr>
        <w:pStyle w:val="ListParagraph"/>
        <w:numPr>
          <w:ilvl w:val="0"/>
          <w:numId w:val="2"/>
        </w:num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Señalar las diferencias entre los principales géneros teatrales.</w:t>
      </w:r>
    </w:p>
    <w:p w:rsidR="007C20D7" w:rsidRDefault="00303473" w:rsidP="007C20D7">
      <w:pPr>
        <w:pStyle w:val="ListParagraph"/>
        <w:numPr>
          <w:ilvl w:val="0"/>
          <w:numId w:val="2"/>
        </w:num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Desarrollar en el estudiante un entendimiento más profundo del proceso creativo que envuelve un montaje de una obra de teatro.</w:t>
      </w:r>
    </w:p>
    <w:p w:rsidR="00303473" w:rsidRDefault="00303473" w:rsidP="007C20D7">
      <w:pPr>
        <w:pStyle w:val="ListParagraph"/>
        <w:numPr>
          <w:ilvl w:val="0"/>
          <w:numId w:val="2"/>
        </w:num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Desarrollar en el estudiante una mayor capacidad crítica al momento de presenciar una representación teatral.</w:t>
      </w:r>
    </w:p>
    <w:p w:rsidR="00303473" w:rsidRDefault="00303473" w:rsidP="007C20D7">
      <w:pPr>
        <w:pStyle w:val="ListParagraph"/>
        <w:numPr>
          <w:ilvl w:val="0"/>
          <w:numId w:val="2"/>
        </w:num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Exponer al estudiante a nociones generales de la evolución del teatro a través de la historia.</w:t>
      </w:r>
    </w:p>
    <w:p w:rsidR="00303473" w:rsidRDefault="00303473" w:rsidP="007C20D7">
      <w:pPr>
        <w:pStyle w:val="ListParagraph"/>
        <w:numPr>
          <w:ilvl w:val="0"/>
          <w:numId w:val="2"/>
        </w:num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Explorar la teoría dramática, como esta se manifiesta en el drama, y como medio de investigación.</w:t>
      </w:r>
    </w:p>
    <w:p w:rsidR="00303473" w:rsidRPr="007C20D7" w:rsidRDefault="00303473" w:rsidP="007C20D7">
      <w:pPr>
        <w:pStyle w:val="ListParagraph"/>
        <w:numPr>
          <w:ilvl w:val="0"/>
          <w:numId w:val="2"/>
        </w:num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Crear ambientes adecuados de aprendizaje para estudiantes con necesidades especiales a tono con el concepto de inclusión.</w:t>
      </w:r>
    </w:p>
    <w:p w:rsidR="007C20D7" w:rsidRPr="007C20D7" w:rsidRDefault="007C20D7" w:rsidP="007C20D7">
      <w:pPr>
        <w:pStyle w:val="ListParagraph"/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ind w:left="1080"/>
        <w:jc w:val="both"/>
        <w:rPr>
          <w:sz w:val="24"/>
          <w:szCs w:val="24"/>
        </w:rPr>
      </w:pPr>
    </w:p>
    <w:p w:rsidR="00BC27C7" w:rsidRDefault="00BC27C7" w:rsidP="0015674F">
      <w:p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jc w:val="both"/>
        <w:rPr>
          <w:sz w:val="24"/>
          <w:szCs w:val="24"/>
        </w:rPr>
      </w:pPr>
    </w:p>
    <w:p w:rsidR="00BC27C7" w:rsidRPr="00BC27C7" w:rsidRDefault="00BC27C7" w:rsidP="00BC27C7">
      <w:p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jc w:val="both"/>
        <w:rPr>
          <w:sz w:val="24"/>
          <w:szCs w:val="24"/>
        </w:rPr>
      </w:pPr>
    </w:p>
    <w:p w:rsidR="0015674F" w:rsidRDefault="0015674F" w:rsidP="0015674F">
      <w:p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jc w:val="both"/>
        <w:rPr>
          <w:sz w:val="24"/>
          <w:szCs w:val="24"/>
        </w:rPr>
      </w:pPr>
    </w:p>
    <w:p w:rsidR="00250440" w:rsidRPr="00250440" w:rsidRDefault="00250440" w:rsidP="0015674F">
      <w:p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jc w:val="both"/>
        <w:rPr>
          <w:b/>
          <w:sz w:val="24"/>
          <w:szCs w:val="24"/>
        </w:rPr>
      </w:pPr>
    </w:p>
    <w:p w:rsidR="00250440" w:rsidRDefault="00250440" w:rsidP="0015674F">
      <w:p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jc w:val="both"/>
        <w:rPr>
          <w:b/>
          <w:sz w:val="24"/>
          <w:szCs w:val="24"/>
        </w:rPr>
      </w:pPr>
      <w:r w:rsidRPr="00250440">
        <w:rPr>
          <w:b/>
          <w:sz w:val="24"/>
          <w:szCs w:val="24"/>
        </w:rPr>
        <w:lastRenderedPageBreak/>
        <w:t xml:space="preserve">Bosquejo de contenido de curso y distribución </w:t>
      </w:r>
      <w:r w:rsidR="005766B3">
        <w:rPr>
          <w:b/>
          <w:sz w:val="24"/>
          <w:szCs w:val="24"/>
        </w:rPr>
        <w:t>de tiempo:</w:t>
      </w:r>
    </w:p>
    <w:p w:rsidR="00250440" w:rsidRDefault="00A6423D" w:rsidP="00250440">
      <w:pPr>
        <w:pStyle w:val="ListParagraph"/>
        <w:numPr>
          <w:ilvl w:val="0"/>
          <w:numId w:val="3"/>
        </w:num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Introducción</w:t>
      </w:r>
      <w:r w:rsidR="00250440">
        <w:rPr>
          <w:sz w:val="24"/>
          <w:szCs w:val="24"/>
        </w:rPr>
        <w:t>-  origen del mito y el ritual.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0D6C">
        <w:rPr>
          <w:sz w:val="24"/>
          <w:szCs w:val="24"/>
        </w:rPr>
        <w:t xml:space="preserve">1 ½ </w:t>
      </w:r>
      <w:r>
        <w:rPr>
          <w:sz w:val="24"/>
          <w:szCs w:val="24"/>
        </w:rPr>
        <w:t xml:space="preserve"> horas</w:t>
      </w:r>
    </w:p>
    <w:p w:rsidR="00250440" w:rsidRDefault="00250440" w:rsidP="00250440">
      <w:pPr>
        <w:pStyle w:val="ListParagraph"/>
        <w:numPr>
          <w:ilvl w:val="0"/>
          <w:numId w:val="3"/>
        </w:num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Formas de la tragedia.</w:t>
      </w:r>
      <w:r w:rsidR="00A6423D">
        <w:rPr>
          <w:sz w:val="24"/>
          <w:szCs w:val="24"/>
        </w:rPr>
        <w:tab/>
      </w:r>
      <w:r w:rsidR="00A6423D">
        <w:rPr>
          <w:sz w:val="24"/>
          <w:szCs w:val="24"/>
        </w:rPr>
        <w:tab/>
      </w:r>
      <w:r w:rsidR="00A6423D">
        <w:rPr>
          <w:sz w:val="24"/>
          <w:szCs w:val="24"/>
        </w:rPr>
        <w:tab/>
      </w:r>
      <w:r w:rsidR="00A6423D">
        <w:rPr>
          <w:sz w:val="24"/>
          <w:szCs w:val="24"/>
        </w:rPr>
        <w:tab/>
      </w:r>
      <w:r w:rsidR="00CB0D6C">
        <w:rPr>
          <w:sz w:val="24"/>
          <w:szCs w:val="24"/>
        </w:rPr>
        <w:t xml:space="preserve">5 ½ </w:t>
      </w:r>
      <w:r w:rsidR="00A6423D">
        <w:rPr>
          <w:sz w:val="24"/>
          <w:szCs w:val="24"/>
        </w:rPr>
        <w:t xml:space="preserve"> horas</w:t>
      </w:r>
    </w:p>
    <w:p w:rsidR="00250440" w:rsidRDefault="00250440" w:rsidP="00250440">
      <w:pPr>
        <w:pStyle w:val="ListParagraph"/>
        <w:numPr>
          <w:ilvl w:val="0"/>
          <w:numId w:val="3"/>
        </w:num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Formas de la comedia.</w:t>
      </w:r>
      <w:r w:rsidR="00A6423D">
        <w:rPr>
          <w:sz w:val="24"/>
          <w:szCs w:val="24"/>
        </w:rPr>
        <w:tab/>
      </w:r>
      <w:r w:rsidR="00A6423D">
        <w:rPr>
          <w:sz w:val="24"/>
          <w:szCs w:val="24"/>
        </w:rPr>
        <w:tab/>
      </w:r>
      <w:r w:rsidR="00A6423D">
        <w:rPr>
          <w:sz w:val="24"/>
          <w:szCs w:val="24"/>
        </w:rPr>
        <w:tab/>
      </w:r>
      <w:r w:rsidR="00A6423D">
        <w:rPr>
          <w:sz w:val="24"/>
          <w:szCs w:val="24"/>
        </w:rPr>
        <w:tab/>
      </w:r>
      <w:r w:rsidR="009F383D">
        <w:rPr>
          <w:sz w:val="24"/>
          <w:szCs w:val="24"/>
        </w:rPr>
        <w:t>1</w:t>
      </w:r>
      <w:r w:rsidR="00CB0D6C">
        <w:rPr>
          <w:sz w:val="24"/>
          <w:szCs w:val="24"/>
        </w:rPr>
        <w:t>2</w:t>
      </w:r>
      <w:r w:rsidR="009F383D">
        <w:rPr>
          <w:sz w:val="24"/>
          <w:szCs w:val="24"/>
        </w:rPr>
        <w:t xml:space="preserve"> ½ horas</w:t>
      </w:r>
      <w:r w:rsidR="00A6423D">
        <w:rPr>
          <w:sz w:val="24"/>
          <w:szCs w:val="24"/>
        </w:rPr>
        <w:tab/>
      </w:r>
      <w:r w:rsidR="00A6423D">
        <w:rPr>
          <w:sz w:val="24"/>
          <w:szCs w:val="24"/>
        </w:rPr>
        <w:tab/>
      </w:r>
    </w:p>
    <w:p w:rsidR="00250440" w:rsidRDefault="00A6423D" w:rsidP="00250440">
      <w:pPr>
        <w:pStyle w:val="ListParagraph"/>
        <w:numPr>
          <w:ilvl w:val="0"/>
          <w:numId w:val="3"/>
        </w:num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Practicas en el teatro moderno y contemporáneo.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 w:rsidR="009F383D">
        <w:rPr>
          <w:sz w:val="24"/>
          <w:szCs w:val="24"/>
        </w:rPr>
        <w:t xml:space="preserve">  ½ horas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6423D" w:rsidRDefault="00A6423D" w:rsidP="00250440">
      <w:pPr>
        <w:pStyle w:val="ListParagraph"/>
        <w:numPr>
          <w:ilvl w:val="0"/>
          <w:numId w:val="3"/>
        </w:num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Aspectos técnicos del teatro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½ horas</w:t>
      </w:r>
    </w:p>
    <w:p w:rsidR="00A6423D" w:rsidRDefault="00A6423D" w:rsidP="00250440">
      <w:pPr>
        <w:pStyle w:val="ListParagraph"/>
        <w:numPr>
          <w:ilvl w:val="0"/>
          <w:numId w:val="3"/>
        </w:num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figura del director.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½ horas</w:t>
      </w:r>
    </w:p>
    <w:p w:rsidR="00A6423D" w:rsidRDefault="00A6423D" w:rsidP="00250440">
      <w:pPr>
        <w:pStyle w:val="ListParagraph"/>
        <w:numPr>
          <w:ilvl w:val="0"/>
          <w:numId w:val="3"/>
        </w:num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actor en el teatro.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½ horas</w:t>
      </w:r>
    </w:p>
    <w:p w:rsidR="00A6423D" w:rsidRDefault="00A6423D" w:rsidP="00250440">
      <w:pPr>
        <w:pStyle w:val="ListParagraph"/>
        <w:numPr>
          <w:ilvl w:val="0"/>
          <w:numId w:val="3"/>
        </w:num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r w:rsidR="00DB0414">
        <w:rPr>
          <w:sz w:val="24"/>
          <w:szCs w:val="24"/>
        </w:rPr>
        <w:t>crítico</w:t>
      </w:r>
      <w:r>
        <w:rPr>
          <w:sz w:val="24"/>
          <w:szCs w:val="24"/>
        </w:rPr>
        <w:t xml:space="preserve"> teatral.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½ horas</w:t>
      </w:r>
    </w:p>
    <w:p w:rsidR="009F383D" w:rsidRDefault="009F383D" w:rsidP="00250440">
      <w:pPr>
        <w:pStyle w:val="ListParagraph"/>
        <w:numPr>
          <w:ilvl w:val="0"/>
          <w:numId w:val="3"/>
        </w:num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Nuevas expresiones dentro del teatro y el regreso al ritual.</w:t>
      </w:r>
      <w:r>
        <w:rPr>
          <w:sz w:val="24"/>
          <w:szCs w:val="24"/>
        </w:rPr>
        <w:tab/>
      </w:r>
      <w:r w:rsidRPr="00C11A2B">
        <w:rPr>
          <w:sz w:val="24"/>
          <w:szCs w:val="24"/>
          <w:u w:val="single"/>
        </w:rPr>
        <w:t>5 horas</w:t>
      </w:r>
      <w:r>
        <w:rPr>
          <w:sz w:val="24"/>
          <w:szCs w:val="24"/>
        </w:rPr>
        <w:t xml:space="preserve"> </w:t>
      </w:r>
    </w:p>
    <w:p w:rsidR="00C11A2B" w:rsidRDefault="00C11A2B" w:rsidP="00C11A2B">
      <w:pPr>
        <w:pStyle w:val="ListParagraph"/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560"/>
          <w:tab w:val="left" w:pos="7920"/>
          <w:tab w:val="left" w:pos="8280"/>
        </w:tabs>
        <w:spacing w:line="240" w:lineRule="auto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 horas (total</w:t>
      </w:r>
      <w:r>
        <w:rPr>
          <w:sz w:val="24"/>
          <w:szCs w:val="24"/>
        </w:rPr>
        <w:tab/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239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créditos</w:t>
      </w:r>
    </w:p>
    <w:p w:rsidR="00093F8B" w:rsidRDefault="00C11A2B" w:rsidP="00093F8B">
      <w:p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jc w:val="both"/>
        <w:rPr>
          <w:b/>
          <w:sz w:val="24"/>
          <w:szCs w:val="24"/>
        </w:rPr>
      </w:pPr>
      <w:r w:rsidRPr="00C11A2B">
        <w:rPr>
          <w:b/>
          <w:sz w:val="24"/>
          <w:szCs w:val="24"/>
        </w:rPr>
        <w:t xml:space="preserve">Estrategias </w:t>
      </w:r>
      <w:r>
        <w:rPr>
          <w:b/>
          <w:sz w:val="24"/>
          <w:szCs w:val="24"/>
        </w:rPr>
        <w:t>Instruccionales</w:t>
      </w:r>
      <w:r w:rsidR="005766B3">
        <w:rPr>
          <w:b/>
          <w:sz w:val="24"/>
          <w:szCs w:val="24"/>
        </w:rPr>
        <w:t>:</w:t>
      </w:r>
      <w:r w:rsidRPr="00C11A2B">
        <w:rPr>
          <w:b/>
          <w:sz w:val="24"/>
          <w:szCs w:val="24"/>
        </w:rPr>
        <w:t xml:space="preserve"> </w:t>
      </w:r>
    </w:p>
    <w:p w:rsidR="00C11A2B" w:rsidRDefault="00C11A2B" w:rsidP="00C11A2B">
      <w:pPr>
        <w:pStyle w:val="ListParagraph"/>
        <w:numPr>
          <w:ilvl w:val="0"/>
          <w:numId w:val="4"/>
        </w:num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C11A2B">
        <w:rPr>
          <w:sz w:val="24"/>
          <w:szCs w:val="24"/>
        </w:rPr>
        <w:t>onferencias y discusión de tema</w:t>
      </w:r>
      <w:r>
        <w:rPr>
          <w:sz w:val="24"/>
          <w:szCs w:val="24"/>
        </w:rPr>
        <w:t>s</w:t>
      </w:r>
    </w:p>
    <w:p w:rsidR="00C11A2B" w:rsidRDefault="00C11A2B" w:rsidP="00C11A2B">
      <w:pPr>
        <w:pStyle w:val="ListParagraph"/>
        <w:numPr>
          <w:ilvl w:val="0"/>
          <w:numId w:val="4"/>
        </w:num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proyección de videos</w:t>
      </w:r>
    </w:p>
    <w:p w:rsidR="00C11A2B" w:rsidRDefault="00C11A2B" w:rsidP="00C11A2B">
      <w:pPr>
        <w:pStyle w:val="ListParagraph"/>
        <w:numPr>
          <w:ilvl w:val="0"/>
          <w:numId w:val="4"/>
        </w:num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informes individuales</w:t>
      </w:r>
    </w:p>
    <w:p w:rsidR="00C11A2B" w:rsidRDefault="00C11A2B" w:rsidP="00C11A2B">
      <w:pPr>
        <w:pStyle w:val="ListParagraph"/>
        <w:numPr>
          <w:ilvl w:val="0"/>
          <w:numId w:val="4"/>
        </w:num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</w:t>
      </w:r>
      <w:r w:rsidR="00D71B69">
        <w:rPr>
          <w:sz w:val="24"/>
          <w:szCs w:val="24"/>
        </w:rPr>
        <w:t>sitas a presentaciones teatrales.</w:t>
      </w:r>
    </w:p>
    <w:p w:rsidR="00D71B69" w:rsidRDefault="00D71B69" w:rsidP="00C11A2B">
      <w:pPr>
        <w:pStyle w:val="ListParagraph"/>
        <w:numPr>
          <w:ilvl w:val="0"/>
          <w:numId w:val="4"/>
        </w:num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Acomodo necesario para estudiantes con necesidades especiales.</w:t>
      </w:r>
    </w:p>
    <w:p w:rsidR="00D71B69" w:rsidRDefault="00D71B69" w:rsidP="00D71B69">
      <w:p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jc w:val="both"/>
        <w:rPr>
          <w:sz w:val="24"/>
          <w:szCs w:val="24"/>
        </w:rPr>
      </w:pPr>
      <w:r w:rsidRPr="00D71B69">
        <w:rPr>
          <w:b/>
          <w:sz w:val="24"/>
          <w:szCs w:val="24"/>
        </w:rPr>
        <w:t>Recursos de aprendizaje</w:t>
      </w:r>
      <w:r w:rsidR="005766B3">
        <w:rPr>
          <w:sz w:val="24"/>
          <w:szCs w:val="24"/>
        </w:rPr>
        <w:t>:</w:t>
      </w:r>
    </w:p>
    <w:p w:rsidR="00D71B69" w:rsidRPr="005766B3" w:rsidRDefault="005766B3" w:rsidP="005766B3">
      <w:p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8B3EB9" w:rsidRPr="005766B3">
        <w:rPr>
          <w:sz w:val="24"/>
          <w:szCs w:val="24"/>
        </w:rPr>
        <w:t xml:space="preserve">Computadora </w:t>
      </w:r>
      <w:r w:rsidR="00CA4B7D" w:rsidRPr="005766B3">
        <w:rPr>
          <w:sz w:val="24"/>
          <w:szCs w:val="24"/>
        </w:rPr>
        <w:t>portátil con proyector digital.</w:t>
      </w:r>
    </w:p>
    <w:p w:rsidR="00CA4B7D" w:rsidRPr="005766B3" w:rsidRDefault="005766B3" w:rsidP="005766B3">
      <w:p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CA4B7D" w:rsidRPr="005766B3">
        <w:rPr>
          <w:sz w:val="24"/>
          <w:szCs w:val="24"/>
        </w:rPr>
        <w:t>Uso de televisor y DVD.</w:t>
      </w:r>
    </w:p>
    <w:p w:rsidR="00CA4B7D" w:rsidRPr="005766B3" w:rsidRDefault="005766B3" w:rsidP="005766B3">
      <w:p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="00CA4B7D" w:rsidRPr="005766B3">
        <w:rPr>
          <w:sz w:val="24"/>
          <w:szCs w:val="24"/>
        </w:rPr>
        <w:t xml:space="preserve">Salón </w:t>
      </w:r>
      <w:r w:rsidRPr="005766B3">
        <w:rPr>
          <w:sz w:val="24"/>
          <w:szCs w:val="24"/>
        </w:rPr>
        <w:t>de clases con acomodo para estudiantes con necesidades especiales.</w:t>
      </w:r>
    </w:p>
    <w:p w:rsidR="005766B3" w:rsidRDefault="005766B3" w:rsidP="005766B3">
      <w:p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jc w:val="both"/>
        <w:rPr>
          <w:b/>
          <w:sz w:val="24"/>
          <w:szCs w:val="24"/>
        </w:rPr>
      </w:pPr>
      <w:r w:rsidRPr="005766B3">
        <w:rPr>
          <w:b/>
          <w:sz w:val="24"/>
          <w:szCs w:val="24"/>
        </w:rPr>
        <w:t xml:space="preserve">Requisitos del curso: </w:t>
      </w:r>
    </w:p>
    <w:p w:rsidR="005766B3" w:rsidRDefault="005766B3" w:rsidP="005766B3">
      <w:pPr>
        <w:pStyle w:val="ListParagraph"/>
        <w:numPr>
          <w:ilvl w:val="0"/>
          <w:numId w:val="7"/>
        </w:num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Asistencia a clase es </w:t>
      </w:r>
      <w:r w:rsidR="00BE4782">
        <w:rPr>
          <w:sz w:val="24"/>
          <w:szCs w:val="24"/>
        </w:rPr>
        <w:t>mandatorio</w:t>
      </w:r>
    </w:p>
    <w:p w:rsidR="005766B3" w:rsidRDefault="00BE4782" w:rsidP="005766B3">
      <w:pPr>
        <w:pStyle w:val="ListParagraph"/>
        <w:numPr>
          <w:ilvl w:val="0"/>
          <w:numId w:val="7"/>
        </w:num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Entregar trabajos en o antes de la fecha asignada.</w:t>
      </w:r>
    </w:p>
    <w:p w:rsidR="00BE4782" w:rsidRDefault="00BE4782" w:rsidP="005766B3">
      <w:pPr>
        <w:pStyle w:val="ListParagraph"/>
        <w:numPr>
          <w:ilvl w:val="0"/>
          <w:numId w:val="7"/>
        </w:num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Participación en clase.</w:t>
      </w:r>
    </w:p>
    <w:p w:rsidR="004657E6" w:rsidRPr="004657E6" w:rsidRDefault="004657E6" w:rsidP="004657E6">
      <w:p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jc w:val="both"/>
        <w:rPr>
          <w:b/>
          <w:sz w:val="24"/>
          <w:szCs w:val="24"/>
        </w:rPr>
      </w:pPr>
      <w:r w:rsidRPr="004657E6">
        <w:rPr>
          <w:b/>
          <w:sz w:val="24"/>
          <w:szCs w:val="24"/>
        </w:rPr>
        <w:t>Estrategias de evaluación:</w:t>
      </w:r>
    </w:p>
    <w:p w:rsidR="005766B3" w:rsidRDefault="004657E6" w:rsidP="004657E6">
      <w:pPr>
        <w:pStyle w:val="ListParagraph"/>
        <w:numPr>
          <w:ilvl w:val="0"/>
          <w:numId w:val="9"/>
        </w:num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Examen parcial</w:t>
      </w:r>
      <w:r w:rsidR="001402BC">
        <w:rPr>
          <w:sz w:val="24"/>
          <w:szCs w:val="24"/>
        </w:rPr>
        <w:t>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02BC">
        <w:rPr>
          <w:sz w:val="24"/>
          <w:szCs w:val="24"/>
        </w:rPr>
        <w:t>20</w:t>
      </w:r>
      <w:r>
        <w:rPr>
          <w:sz w:val="24"/>
          <w:szCs w:val="24"/>
        </w:rPr>
        <w:t>%</w:t>
      </w:r>
    </w:p>
    <w:p w:rsidR="004657E6" w:rsidRDefault="004657E6" w:rsidP="004657E6">
      <w:pPr>
        <w:pStyle w:val="ListParagraph"/>
        <w:numPr>
          <w:ilvl w:val="0"/>
          <w:numId w:val="9"/>
        </w:num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Dos reseñas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02BC">
        <w:rPr>
          <w:sz w:val="24"/>
          <w:szCs w:val="24"/>
        </w:rPr>
        <w:t>10</w:t>
      </w:r>
      <w:r>
        <w:rPr>
          <w:sz w:val="24"/>
          <w:szCs w:val="24"/>
        </w:rPr>
        <w:t>%</w:t>
      </w:r>
    </w:p>
    <w:p w:rsidR="004657E6" w:rsidRDefault="004657E6" w:rsidP="004657E6">
      <w:pPr>
        <w:pStyle w:val="ListParagraph"/>
        <w:numPr>
          <w:ilvl w:val="0"/>
          <w:numId w:val="9"/>
        </w:num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02BC">
        <w:rPr>
          <w:sz w:val="24"/>
          <w:szCs w:val="24"/>
        </w:rPr>
        <w:t>10</w:t>
      </w:r>
      <w:r>
        <w:rPr>
          <w:sz w:val="24"/>
          <w:szCs w:val="24"/>
        </w:rPr>
        <w:t>%</w:t>
      </w:r>
    </w:p>
    <w:p w:rsidR="004657E6" w:rsidRDefault="004657E6" w:rsidP="004657E6">
      <w:pPr>
        <w:pStyle w:val="ListParagraph"/>
        <w:numPr>
          <w:ilvl w:val="0"/>
          <w:numId w:val="9"/>
        </w:num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Asistencia y participación en clase.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10%</w:t>
      </w:r>
    </w:p>
    <w:p w:rsidR="004657E6" w:rsidRPr="004657E6" w:rsidRDefault="004657E6" w:rsidP="004657E6">
      <w:pPr>
        <w:pStyle w:val="ListParagraph"/>
        <w:numPr>
          <w:ilvl w:val="0"/>
          <w:numId w:val="9"/>
        </w:num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Examen final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02BC">
        <w:rPr>
          <w:sz w:val="24"/>
          <w:szCs w:val="24"/>
          <w:u w:val="single"/>
        </w:rPr>
        <w:t>50%</w:t>
      </w:r>
    </w:p>
    <w:p w:rsidR="004657E6" w:rsidRDefault="004657E6" w:rsidP="004657E6">
      <w:pPr>
        <w:pStyle w:val="ListParagraph"/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100%</w:t>
      </w:r>
    </w:p>
    <w:p w:rsidR="00AE16F2" w:rsidRDefault="00AE16F2" w:rsidP="00AE16F2">
      <w:pPr>
        <w:pStyle w:val="ListParagraph"/>
        <w:numPr>
          <w:ilvl w:val="0"/>
          <w:numId w:val="10"/>
        </w:num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Este curso podrá utilizar métodos alternos de enseñanza.</w:t>
      </w:r>
      <w:bookmarkStart w:id="0" w:name="_GoBack"/>
      <w:bookmarkEnd w:id="0"/>
    </w:p>
    <w:p w:rsidR="00AE16F2" w:rsidRDefault="00AE16F2" w:rsidP="004657E6">
      <w:pPr>
        <w:pStyle w:val="ListParagraph"/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ind w:left="1080"/>
        <w:jc w:val="both"/>
        <w:rPr>
          <w:sz w:val="24"/>
          <w:szCs w:val="24"/>
        </w:rPr>
      </w:pPr>
    </w:p>
    <w:p w:rsidR="004657E6" w:rsidRPr="00A4239A" w:rsidRDefault="004657E6" w:rsidP="00A4239A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ind w:left="1080" w:hanging="1080"/>
        <w:jc w:val="both"/>
        <w:rPr>
          <w:sz w:val="24"/>
          <w:szCs w:val="24"/>
        </w:rPr>
      </w:pPr>
      <w:r w:rsidRPr="004657E6">
        <w:rPr>
          <w:b/>
          <w:sz w:val="24"/>
          <w:szCs w:val="24"/>
        </w:rPr>
        <w:t xml:space="preserve">Sistema de calificación: </w:t>
      </w:r>
      <w:r w:rsidR="00A4239A">
        <w:rPr>
          <w:b/>
          <w:sz w:val="24"/>
          <w:szCs w:val="24"/>
        </w:rPr>
        <w:t xml:space="preserve">  </w:t>
      </w:r>
      <w:r w:rsidRPr="00A4239A">
        <w:rPr>
          <w:sz w:val="24"/>
          <w:szCs w:val="24"/>
        </w:rPr>
        <w:t>Cuantificable</w:t>
      </w:r>
    </w:p>
    <w:p w:rsidR="00A4239A" w:rsidRDefault="00A4239A" w:rsidP="004657E6">
      <w:pPr>
        <w:pStyle w:val="ListParagraph"/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ind w:left="1080"/>
        <w:jc w:val="both"/>
        <w:rPr>
          <w:sz w:val="24"/>
          <w:szCs w:val="24"/>
        </w:rPr>
      </w:pPr>
    </w:p>
    <w:p w:rsidR="00DB4327" w:rsidRDefault="00E26557" w:rsidP="004657E6">
      <w:pPr>
        <w:pStyle w:val="ListParagraph"/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ind w:left="1080"/>
        <w:jc w:val="both"/>
        <w:rPr>
          <w:sz w:val="24"/>
          <w:szCs w:val="24"/>
        </w:rPr>
      </w:pPr>
      <w:r w:rsidRPr="00E26557">
        <w:rPr>
          <w:sz w:val="24"/>
          <w:szCs w:val="24"/>
        </w:rPr>
        <w:object w:dxaOrig="9360" w:dyaOrig="8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22.25pt" o:ole="">
            <v:imagedata r:id="rId6" o:title=""/>
          </v:shape>
          <o:OLEObject Type="Embed" ProgID="Word.Document.12" ShapeID="_x0000_i1025" DrawAspect="Content" ObjectID="_1610781403" r:id="rId7">
            <o:FieldCodes>\s</o:FieldCodes>
          </o:OLEObject>
        </w:object>
      </w:r>
    </w:p>
    <w:p w:rsidR="001B57BA" w:rsidRDefault="001B57BA" w:rsidP="004657E6">
      <w:pPr>
        <w:pStyle w:val="ListParagraph"/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3E2ADD" w:rsidRDefault="003E2ADD" w:rsidP="004657E6">
      <w:pPr>
        <w:pStyle w:val="ListParagraph"/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Normativa sobre discrimen por sexo y </w:t>
      </w:r>
      <w:r w:rsidR="001D6691">
        <w:rPr>
          <w:b/>
          <w:sz w:val="28"/>
          <w:szCs w:val="28"/>
        </w:rPr>
        <w:t>género</w:t>
      </w:r>
      <w:r>
        <w:rPr>
          <w:b/>
          <w:sz w:val="28"/>
          <w:szCs w:val="28"/>
        </w:rPr>
        <w:t xml:space="preserve"> en modalidad de violencia sexual.</w:t>
      </w:r>
    </w:p>
    <w:p w:rsidR="003E2ADD" w:rsidRDefault="003E2ADD" w:rsidP="004657E6">
      <w:pPr>
        <w:pStyle w:val="ListParagraph"/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ind w:left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3E2ADD">
        <w:rPr>
          <w:sz w:val="28"/>
          <w:szCs w:val="28"/>
        </w:rPr>
        <w:t>La Universidad de Puerto Rico</w:t>
      </w:r>
      <w:r>
        <w:rPr>
          <w:sz w:val="28"/>
          <w:szCs w:val="28"/>
        </w:rPr>
        <w:t xml:space="preserve"> prohíbe el discrimen por razón de sexo y genero en todas sus modalidades, incluyendo el hostigamiento sexual. Según la Política Institucional contra el hostigamiento Sexual en la Universidad de Puerto Rico, Certificación Núm. 130, 2014-2015de la Junta de Gobierno, si un estudiante está siendo o fue afectado por conductas relacionadas a hostigamiento sexual, puede acudir ante la Oficina de la </w:t>
      </w:r>
      <w:r w:rsidR="00F25C52">
        <w:rPr>
          <w:sz w:val="28"/>
          <w:szCs w:val="28"/>
        </w:rPr>
        <w:t>Procuraduría Estudiantil, el Decanato de estudiantes o la Coordinadora de Cumplimiento con Titulo IX para orientación y/o presentar una queja.</w:t>
      </w:r>
    </w:p>
    <w:p w:rsidR="001B57BA" w:rsidRDefault="001B57BA" w:rsidP="00BE77D8">
      <w:p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ind w:left="1080"/>
        <w:jc w:val="both"/>
        <w:rPr>
          <w:sz w:val="28"/>
          <w:szCs w:val="28"/>
        </w:rPr>
      </w:pPr>
    </w:p>
    <w:p w:rsidR="001B57BA" w:rsidRDefault="001B57BA" w:rsidP="00BE77D8">
      <w:p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ind w:left="1080"/>
        <w:jc w:val="both"/>
        <w:rPr>
          <w:sz w:val="28"/>
          <w:szCs w:val="28"/>
        </w:rPr>
      </w:pPr>
    </w:p>
    <w:p w:rsidR="001B57BA" w:rsidRDefault="001B57BA" w:rsidP="00BE77D8">
      <w:p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ind w:left="1080"/>
        <w:jc w:val="both"/>
        <w:rPr>
          <w:sz w:val="28"/>
          <w:szCs w:val="28"/>
        </w:rPr>
      </w:pPr>
    </w:p>
    <w:p w:rsidR="001B57BA" w:rsidRDefault="001B57BA" w:rsidP="00BE77D8">
      <w:p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ind w:left="1080"/>
        <w:jc w:val="both"/>
        <w:rPr>
          <w:sz w:val="28"/>
          <w:szCs w:val="28"/>
        </w:rPr>
      </w:pPr>
    </w:p>
    <w:p w:rsidR="001D6691" w:rsidRPr="00BE77D8" w:rsidRDefault="00BE77D8" w:rsidP="00BE77D8">
      <w:p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="001D6691" w:rsidRPr="00BE77D8">
        <w:rPr>
          <w:sz w:val="28"/>
          <w:szCs w:val="28"/>
        </w:rPr>
        <w:t>The</w:t>
      </w:r>
      <w:proofErr w:type="spellEnd"/>
      <w:r w:rsidR="001D6691" w:rsidRPr="00BE77D8">
        <w:rPr>
          <w:sz w:val="28"/>
          <w:szCs w:val="28"/>
        </w:rPr>
        <w:t xml:space="preserve"> </w:t>
      </w:r>
      <w:proofErr w:type="spellStart"/>
      <w:r w:rsidR="001D6691" w:rsidRPr="00BE77D8">
        <w:rPr>
          <w:sz w:val="28"/>
          <w:szCs w:val="28"/>
        </w:rPr>
        <w:t>University</w:t>
      </w:r>
      <w:proofErr w:type="spellEnd"/>
      <w:r w:rsidR="001D6691" w:rsidRPr="00BE77D8">
        <w:rPr>
          <w:sz w:val="28"/>
          <w:szCs w:val="28"/>
        </w:rPr>
        <w:t xml:space="preserve"> of Puerto Rico </w:t>
      </w:r>
      <w:proofErr w:type="spellStart"/>
      <w:r w:rsidR="001D6691" w:rsidRPr="00BE77D8">
        <w:rPr>
          <w:sz w:val="28"/>
          <w:szCs w:val="28"/>
        </w:rPr>
        <w:t>prohibits</w:t>
      </w:r>
      <w:proofErr w:type="spellEnd"/>
      <w:r w:rsidR="001D6691" w:rsidRPr="00BE77D8">
        <w:rPr>
          <w:sz w:val="28"/>
          <w:szCs w:val="28"/>
        </w:rPr>
        <w:t xml:space="preserve"> </w:t>
      </w:r>
      <w:proofErr w:type="spellStart"/>
      <w:r w:rsidR="001D6691" w:rsidRPr="00BE77D8">
        <w:rPr>
          <w:sz w:val="28"/>
          <w:szCs w:val="28"/>
        </w:rPr>
        <w:t>the</w:t>
      </w:r>
      <w:proofErr w:type="spellEnd"/>
      <w:r w:rsidR="001D6691" w:rsidRPr="00BE77D8">
        <w:rPr>
          <w:sz w:val="28"/>
          <w:szCs w:val="28"/>
        </w:rPr>
        <w:t xml:space="preserve"> </w:t>
      </w:r>
      <w:proofErr w:type="spellStart"/>
      <w:r w:rsidR="001D6691" w:rsidRPr="00BE77D8">
        <w:rPr>
          <w:sz w:val="28"/>
          <w:szCs w:val="28"/>
        </w:rPr>
        <w:t>discrimination</w:t>
      </w:r>
      <w:proofErr w:type="spellEnd"/>
      <w:r w:rsidR="001D6691" w:rsidRPr="00BE77D8">
        <w:rPr>
          <w:sz w:val="28"/>
          <w:szCs w:val="28"/>
        </w:rPr>
        <w:t xml:space="preserve"> </w:t>
      </w:r>
      <w:proofErr w:type="spellStart"/>
      <w:r w:rsidR="001D6691" w:rsidRPr="00BE77D8">
        <w:rPr>
          <w:sz w:val="28"/>
          <w:szCs w:val="28"/>
        </w:rPr>
        <w:t>on</w:t>
      </w:r>
      <w:proofErr w:type="spellEnd"/>
      <w:r w:rsidR="001D6691" w:rsidRPr="00BE77D8">
        <w:rPr>
          <w:sz w:val="28"/>
          <w:szCs w:val="28"/>
        </w:rPr>
        <w:t xml:space="preserve"> </w:t>
      </w:r>
      <w:proofErr w:type="spellStart"/>
      <w:r w:rsidR="001D6691" w:rsidRPr="00BE77D8">
        <w:rPr>
          <w:sz w:val="28"/>
          <w:szCs w:val="28"/>
        </w:rPr>
        <w:t>grounds</w:t>
      </w:r>
      <w:proofErr w:type="spellEnd"/>
      <w:r w:rsidR="001D6691" w:rsidRPr="00BE77D8">
        <w:rPr>
          <w:sz w:val="28"/>
          <w:szCs w:val="28"/>
        </w:rPr>
        <w:t xml:space="preserve"> of sex and </w:t>
      </w:r>
      <w:proofErr w:type="spellStart"/>
      <w:r w:rsidR="001D6691" w:rsidRPr="00BE77D8">
        <w:rPr>
          <w:sz w:val="28"/>
          <w:szCs w:val="28"/>
        </w:rPr>
        <w:t>gender</w:t>
      </w:r>
      <w:proofErr w:type="spellEnd"/>
      <w:r w:rsidR="001D6691" w:rsidRPr="00BE77D8">
        <w:rPr>
          <w:sz w:val="28"/>
          <w:szCs w:val="28"/>
        </w:rPr>
        <w:t xml:space="preserve"> in </w:t>
      </w:r>
      <w:proofErr w:type="spellStart"/>
      <w:r w:rsidR="001D6691" w:rsidRPr="00BE77D8">
        <w:rPr>
          <w:sz w:val="28"/>
          <w:szCs w:val="28"/>
        </w:rPr>
        <w:t>all</w:t>
      </w:r>
      <w:proofErr w:type="spellEnd"/>
      <w:r w:rsidR="001D6691" w:rsidRPr="00BE77D8">
        <w:rPr>
          <w:sz w:val="28"/>
          <w:szCs w:val="28"/>
        </w:rPr>
        <w:t xml:space="preserve"> </w:t>
      </w:r>
      <w:proofErr w:type="spellStart"/>
      <w:r w:rsidR="001D6691" w:rsidRPr="00BE77D8">
        <w:rPr>
          <w:sz w:val="28"/>
          <w:szCs w:val="28"/>
        </w:rPr>
        <w:t>its</w:t>
      </w:r>
      <w:proofErr w:type="spellEnd"/>
      <w:r w:rsidR="001D6691" w:rsidRPr="00BE77D8">
        <w:rPr>
          <w:sz w:val="28"/>
          <w:szCs w:val="28"/>
        </w:rPr>
        <w:t xml:space="preserve"> </w:t>
      </w:r>
      <w:proofErr w:type="spellStart"/>
      <w:r w:rsidR="001D6691" w:rsidRPr="00BE77D8">
        <w:rPr>
          <w:sz w:val="28"/>
          <w:szCs w:val="28"/>
        </w:rPr>
        <w:t>forms</w:t>
      </w:r>
      <w:proofErr w:type="spellEnd"/>
      <w:r w:rsidR="001D6691" w:rsidRPr="00BE77D8">
        <w:rPr>
          <w:sz w:val="28"/>
          <w:szCs w:val="28"/>
        </w:rPr>
        <w:t xml:space="preserve">, </w:t>
      </w:r>
      <w:proofErr w:type="spellStart"/>
      <w:r w:rsidR="001D6691" w:rsidRPr="00BE77D8">
        <w:rPr>
          <w:sz w:val="28"/>
          <w:szCs w:val="28"/>
        </w:rPr>
        <w:t>including</w:t>
      </w:r>
      <w:proofErr w:type="spellEnd"/>
      <w:r w:rsidR="001D6691" w:rsidRPr="00BE77D8">
        <w:rPr>
          <w:sz w:val="28"/>
          <w:szCs w:val="28"/>
        </w:rPr>
        <w:t xml:space="preserve"> sexual </w:t>
      </w:r>
      <w:proofErr w:type="spellStart"/>
      <w:r w:rsidR="001D6691" w:rsidRPr="00BE77D8">
        <w:rPr>
          <w:sz w:val="28"/>
          <w:szCs w:val="28"/>
        </w:rPr>
        <w:t>harassment</w:t>
      </w:r>
      <w:proofErr w:type="spellEnd"/>
      <w:r w:rsidR="001D6691" w:rsidRPr="00BE77D8">
        <w:rPr>
          <w:sz w:val="28"/>
          <w:szCs w:val="28"/>
        </w:rPr>
        <w:t xml:space="preserve">. </w:t>
      </w:r>
      <w:proofErr w:type="spellStart"/>
      <w:r w:rsidR="001D6691" w:rsidRPr="00BE77D8">
        <w:rPr>
          <w:sz w:val="28"/>
          <w:szCs w:val="28"/>
        </w:rPr>
        <w:t>According</w:t>
      </w:r>
      <w:proofErr w:type="spellEnd"/>
      <w:r w:rsidR="001D6691" w:rsidRPr="00BE77D8">
        <w:rPr>
          <w:sz w:val="28"/>
          <w:szCs w:val="28"/>
        </w:rPr>
        <w:t xml:space="preserve"> </w:t>
      </w:r>
      <w:proofErr w:type="spellStart"/>
      <w:r w:rsidR="001D6691" w:rsidRPr="00BE77D8">
        <w:rPr>
          <w:sz w:val="28"/>
          <w:szCs w:val="28"/>
        </w:rPr>
        <w:t>to</w:t>
      </w:r>
      <w:proofErr w:type="spellEnd"/>
      <w:r w:rsidR="001D6691" w:rsidRPr="00BE77D8">
        <w:rPr>
          <w:sz w:val="28"/>
          <w:szCs w:val="28"/>
        </w:rPr>
        <w:t xml:space="preserve"> </w:t>
      </w:r>
      <w:proofErr w:type="spellStart"/>
      <w:r w:rsidR="001D6691" w:rsidRPr="00BE77D8">
        <w:rPr>
          <w:sz w:val="28"/>
          <w:szCs w:val="28"/>
        </w:rPr>
        <w:t>the</w:t>
      </w:r>
      <w:proofErr w:type="spellEnd"/>
      <w:r w:rsidR="001D6691" w:rsidRPr="00BE77D8">
        <w:rPr>
          <w:sz w:val="28"/>
          <w:szCs w:val="28"/>
        </w:rPr>
        <w:t xml:space="preserve"> </w:t>
      </w:r>
      <w:proofErr w:type="spellStart"/>
      <w:r w:rsidR="001D6691" w:rsidRPr="00BE77D8">
        <w:rPr>
          <w:sz w:val="28"/>
          <w:szCs w:val="28"/>
        </w:rPr>
        <w:t>institutional</w:t>
      </w:r>
      <w:proofErr w:type="spellEnd"/>
      <w:r w:rsidR="001D6691" w:rsidRPr="00BE77D8">
        <w:rPr>
          <w:sz w:val="28"/>
          <w:szCs w:val="28"/>
        </w:rPr>
        <w:t xml:space="preserve"> </w:t>
      </w:r>
      <w:proofErr w:type="spellStart"/>
      <w:r w:rsidR="001D6691" w:rsidRPr="00BE77D8">
        <w:rPr>
          <w:sz w:val="28"/>
          <w:szCs w:val="28"/>
        </w:rPr>
        <w:t>policy</w:t>
      </w:r>
      <w:proofErr w:type="spellEnd"/>
      <w:r w:rsidR="001D6691" w:rsidRPr="00BE77D8">
        <w:rPr>
          <w:sz w:val="28"/>
          <w:szCs w:val="28"/>
        </w:rPr>
        <w:t xml:space="preserve"> </w:t>
      </w:r>
      <w:proofErr w:type="spellStart"/>
      <w:r w:rsidR="001D6691" w:rsidRPr="00BE77D8">
        <w:rPr>
          <w:sz w:val="28"/>
          <w:szCs w:val="28"/>
        </w:rPr>
        <w:t>against</w:t>
      </w:r>
      <w:proofErr w:type="spellEnd"/>
      <w:r w:rsidR="001D6691" w:rsidRPr="00BE77D8">
        <w:rPr>
          <w:sz w:val="28"/>
          <w:szCs w:val="28"/>
        </w:rPr>
        <w:t xml:space="preserve"> </w:t>
      </w:r>
      <w:proofErr w:type="spellStart"/>
      <w:r w:rsidR="001D6691" w:rsidRPr="00BE77D8">
        <w:rPr>
          <w:sz w:val="28"/>
          <w:szCs w:val="28"/>
        </w:rPr>
        <w:t>harassment</w:t>
      </w:r>
      <w:proofErr w:type="spellEnd"/>
      <w:r w:rsidR="001D6691" w:rsidRPr="00BE77D8">
        <w:rPr>
          <w:sz w:val="28"/>
          <w:szCs w:val="28"/>
        </w:rPr>
        <w:t xml:space="preserve"> Sexual at </w:t>
      </w:r>
      <w:proofErr w:type="spellStart"/>
      <w:r w:rsidR="001D6691" w:rsidRPr="00BE77D8">
        <w:rPr>
          <w:sz w:val="28"/>
          <w:szCs w:val="28"/>
        </w:rPr>
        <w:t>the</w:t>
      </w:r>
      <w:proofErr w:type="spellEnd"/>
      <w:r w:rsidR="001D6691" w:rsidRPr="00BE77D8">
        <w:rPr>
          <w:sz w:val="28"/>
          <w:szCs w:val="28"/>
        </w:rPr>
        <w:t xml:space="preserve"> </w:t>
      </w:r>
      <w:proofErr w:type="spellStart"/>
      <w:r w:rsidR="001D6691" w:rsidRPr="00BE77D8">
        <w:rPr>
          <w:sz w:val="28"/>
          <w:szCs w:val="28"/>
        </w:rPr>
        <w:t>University</w:t>
      </w:r>
      <w:proofErr w:type="spellEnd"/>
      <w:r w:rsidR="001D6691" w:rsidRPr="00BE77D8">
        <w:rPr>
          <w:sz w:val="28"/>
          <w:szCs w:val="28"/>
        </w:rPr>
        <w:t xml:space="preserve"> of Puerto Rico, </w:t>
      </w:r>
      <w:proofErr w:type="spellStart"/>
      <w:r w:rsidR="001D6691" w:rsidRPr="00BE77D8">
        <w:rPr>
          <w:sz w:val="28"/>
          <w:szCs w:val="28"/>
        </w:rPr>
        <w:t>certification</w:t>
      </w:r>
      <w:proofErr w:type="spellEnd"/>
      <w:r w:rsidR="001D6691" w:rsidRPr="00BE77D8">
        <w:rPr>
          <w:sz w:val="28"/>
          <w:szCs w:val="28"/>
        </w:rPr>
        <w:t xml:space="preserve"> No. 130, 2014-2015de </w:t>
      </w:r>
      <w:proofErr w:type="spellStart"/>
      <w:r w:rsidR="001D6691" w:rsidRPr="00BE77D8">
        <w:rPr>
          <w:sz w:val="28"/>
          <w:szCs w:val="28"/>
        </w:rPr>
        <w:t>the</w:t>
      </w:r>
      <w:proofErr w:type="spellEnd"/>
      <w:r w:rsidR="001D6691" w:rsidRPr="00BE77D8">
        <w:rPr>
          <w:sz w:val="28"/>
          <w:szCs w:val="28"/>
        </w:rPr>
        <w:t xml:space="preserve"> </w:t>
      </w:r>
      <w:proofErr w:type="spellStart"/>
      <w:r w:rsidR="001D6691" w:rsidRPr="00BE77D8">
        <w:rPr>
          <w:sz w:val="28"/>
          <w:szCs w:val="28"/>
        </w:rPr>
        <w:t>Governing</w:t>
      </w:r>
      <w:proofErr w:type="spellEnd"/>
      <w:r w:rsidR="001D6691" w:rsidRPr="00BE77D8">
        <w:rPr>
          <w:sz w:val="28"/>
          <w:szCs w:val="28"/>
        </w:rPr>
        <w:t xml:space="preserve"> </w:t>
      </w:r>
      <w:proofErr w:type="spellStart"/>
      <w:r w:rsidR="001D6691" w:rsidRPr="00BE77D8">
        <w:rPr>
          <w:sz w:val="28"/>
          <w:szCs w:val="28"/>
        </w:rPr>
        <w:t>Board</w:t>
      </w:r>
      <w:proofErr w:type="spellEnd"/>
      <w:r w:rsidR="001D6691" w:rsidRPr="00BE77D8">
        <w:rPr>
          <w:sz w:val="28"/>
          <w:szCs w:val="28"/>
        </w:rPr>
        <w:t xml:space="preserve">, </w:t>
      </w:r>
      <w:proofErr w:type="spellStart"/>
      <w:r w:rsidR="001D6691" w:rsidRPr="00BE77D8">
        <w:rPr>
          <w:sz w:val="28"/>
          <w:szCs w:val="28"/>
        </w:rPr>
        <w:t>if</w:t>
      </w:r>
      <w:proofErr w:type="spellEnd"/>
      <w:r w:rsidR="001D6691" w:rsidRPr="00BE77D8">
        <w:rPr>
          <w:sz w:val="28"/>
          <w:szCs w:val="28"/>
        </w:rPr>
        <w:t xml:space="preserve"> a </w:t>
      </w:r>
      <w:proofErr w:type="spellStart"/>
      <w:r w:rsidR="001D6691" w:rsidRPr="00BE77D8">
        <w:rPr>
          <w:sz w:val="28"/>
          <w:szCs w:val="28"/>
        </w:rPr>
        <w:t>student</w:t>
      </w:r>
      <w:proofErr w:type="spellEnd"/>
      <w:r w:rsidR="001D6691" w:rsidRPr="00BE77D8">
        <w:rPr>
          <w:sz w:val="28"/>
          <w:szCs w:val="28"/>
        </w:rPr>
        <w:t xml:space="preserve"> </w:t>
      </w:r>
      <w:proofErr w:type="spellStart"/>
      <w:r w:rsidR="001D6691" w:rsidRPr="00BE77D8">
        <w:rPr>
          <w:sz w:val="28"/>
          <w:szCs w:val="28"/>
        </w:rPr>
        <w:t>is</w:t>
      </w:r>
      <w:proofErr w:type="spellEnd"/>
      <w:r w:rsidR="001D6691" w:rsidRPr="00BE77D8">
        <w:rPr>
          <w:sz w:val="28"/>
          <w:szCs w:val="28"/>
        </w:rPr>
        <w:t xml:space="preserve"> </w:t>
      </w:r>
      <w:proofErr w:type="spellStart"/>
      <w:r w:rsidR="001D6691" w:rsidRPr="00BE77D8">
        <w:rPr>
          <w:sz w:val="28"/>
          <w:szCs w:val="28"/>
        </w:rPr>
        <w:t>being</w:t>
      </w:r>
      <w:proofErr w:type="spellEnd"/>
      <w:r w:rsidR="001D6691" w:rsidRPr="00BE77D8">
        <w:rPr>
          <w:sz w:val="28"/>
          <w:szCs w:val="28"/>
        </w:rPr>
        <w:t xml:space="preserve"> </w:t>
      </w:r>
      <w:proofErr w:type="spellStart"/>
      <w:r w:rsidR="001D6691" w:rsidRPr="00BE77D8">
        <w:rPr>
          <w:sz w:val="28"/>
          <w:szCs w:val="28"/>
        </w:rPr>
        <w:t>or</w:t>
      </w:r>
      <w:proofErr w:type="spellEnd"/>
      <w:r w:rsidR="001D6691" w:rsidRPr="00BE77D8">
        <w:rPr>
          <w:sz w:val="28"/>
          <w:szCs w:val="28"/>
        </w:rPr>
        <w:t xml:space="preserve"> </w:t>
      </w:r>
      <w:proofErr w:type="spellStart"/>
      <w:r w:rsidR="001D6691" w:rsidRPr="00BE77D8">
        <w:rPr>
          <w:sz w:val="28"/>
          <w:szCs w:val="28"/>
        </w:rPr>
        <w:t>was</w:t>
      </w:r>
      <w:proofErr w:type="spellEnd"/>
      <w:r w:rsidR="001D6691" w:rsidRPr="00BE77D8">
        <w:rPr>
          <w:sz w:val="28"/>
          <w:szCs w:val="28"/>
        </w:rPr>
        <w:t xml:space="preserve"> </w:t>
      </w:r>
      <w:proofErr w:type="spellStart"/>
      <w:r w:rsidR="001D6691" w:rsidRPr="00BE77D8">
        <w:rPr>
          <w:sz w:val="28"/>
          <w:szCs w:val="28"/>
        </w:rPr>
        <w:t>affected</w:t>
      </w:r>
      <w:proofErr w:type="spellEnd"/>
      <w:r w:rsidR="001D6691" w:rsidRPr="00BE77D8">
        <w:rPr>
          <w:sz w:val="28"/>
          <w:szCs w:val="28"/>
        </w:rPr>
        <w:t xml:space="preserve"> </w:t>
      </w:r>
      <w:proofErr w:type="spellStart"/>
      <w:r w:rsidR="001D6691" w:rsidRPr="00BE77D8">
        <w:rPr>
          <w:sz w:val="28"/>
          <w:szCs w:val="28"/>
        </w:rPr>
        <w:t>by</w:t>
      </w:r>
      <w:proofErr w:type="spellEnd"/>
      <w:r w:rsidR="001D6691" w:rsidRPr="00BE77D8">
        <w:rPr>
          <w:sz w:val="28"/>
          <w:szCs w:val="28"/>
        </w:rPr>
        <w:t xml:space="preserve"> </w:t>
      </w:r>
      <w:proofErr w:type="spellStart"/>
      <w:r w:rsidR="001D6691" w:rsidRPr="00BE77D8">
        <w:rPr>
          <w:sz w:val="28"/>
          <w:szCs w:val="28"/>
        </w:rPr>
        <w:t>behaviors</w:t>
      </w:r>
      <w:proofErr w:type="spellEnd"/>
      <w:r w:rsidR="001D6691" w:rsidRPr="00BE77D8">
        <w:rPr>
          <w:sz w:val="28"/>
          <w:szCs w:val="28"/>
        </w:rPr>
        <w:t xml:space="preserve"> </w:t>
      </w:r>
      <w:proofErr w:type="spellStart"/>
      <w:r w:rsidR="001D6691" w:rsidRPr="00BE77D8">
        <w:rPr>
          <w:sz w:val="28"/>
          <w:szCs w:val="28"/>
        </w:rPr>
        <w:t>related</w:t>
      </w:r>
      <w:proofErr w:type="spellEnd"/>
      <w:r w:rsidR="001D6691" w:rsidRPr="00BE77D8">
        <w:rPr>
          <w:sz w:val="28"/>
          <w:szCs w:val="28"/>
        </w:rPr>
        <w:t xml:space="preserve"> </w:t>
      </w:r>
      <w:proofErr w:type="spellStart"/>
      <w:r w:rsidR="001D6691" w:rsidRPr="00BE77D8">
        <w:rPr>
          <w:sz w:val="28"/>
          <w:szCs w:val="28"/>
        </w:rPr>
        <w:t>to</w:t>
      </w:r>
      <w:proofErr w:type="spellEnd"/>
      <w:r w:rsidR="001D6691" w:rsidRPr="00BE77D8">
        <w:rPr>
          <w:sz w:val="28"/>
          <w:szCs w:val="28"/>
        </w:rPr>
        <w:t xml:space="preserve"> sexual </w:t>
      </w:r>
      <w:proofErr w:type="spellStart"/>
      <w:r w:rsidR="001D6691" w:rsidRPr="00BE77D8">
        <w:rPr>
          <w:sz w:val="28"/>
          <w:szCs w:val="28"/>
        </w:rPr>
        <w:t>harassment</w:t>
      </w:r>
      <w:proofErr w:type="spellEnd"/>
      <w:r w:rsidR="001D6691" w:rsidRPr="00BE77D8">
        <w:rPr>
          <w:sz w:val="28"/>
          <w:szCs w:val="28"/>
        </w:rPr>
        <w:t xml:space="preserve">, can </w:t>
      </w:r>
      <w:proofErr w:type="spellStart"/>
      <w:r w:rsidR="001D6691" w:rsidRPr="00BE77D8">
        <w:rPr>
          <w:sz w:val="28"/>
          <w:szCs w:val="28"/>
        </w:rPr>
        <w:t>go</w:t>
      </w:r>
      <w:proofErr w:type="spellEnd"/>
      <w:r w:rsidR="001D6691" w:rsidRPr="00BE77D8">
        <w:rPr>
          <w:sz w:val="28"/>
          <w:szCs w:val="28"/>
        </w:rPr>
        <w:t xml:space="preserve"> </w:t>
      </w:r>
      <w:proofErr w:type="spellStart"/>
      <w:r w:rsidR="001D6691" w:rsidRPr="00BE77D8">
        <w:rPr>
          <w:sz w:val="28"/>
          <w:szCs w:val="28"/>
        </w:rPr>
        <w:t>to</w:t>
      </w:r>
      <w:proofErr w:type="spellEnd"/>
      <w:r w:rsidR="001D6691" w:rsidRPr="00BE77D8">
        <w:rPr>
          <w:sz w:val="28"/>
          <w:szCs w:val="28"/>
        </w:rPr>
        <w:t xml:space="preserve"> </w:t>
      </w:r>
      <w:proofErr w:type="spellStart"/>
      <w:r w:rsidR="001D6691" w:rsidRPr="00BE77D8">
        <w:rPr>
          <w:sz w:val="28"/>
          <w:szCs w:val="28"/>
        </w:rPr>
        <w:t>the</w:t>
      </w:r>
      <w:proofErr w:type="spellEnd"/>
      <w:r w:rsidR="001D6691" w:rsidRPr="00BE77D8">
        <w:rPr>
          <w:sz w:val="28"/>
          <w:szCs w:val="28"/>
        </w:rPr>
        <w:t xml:space="preserve"> Office of </w:t>
      </w:r>
      <w:proofErr w:type="spellStart"/>
      <w:r w:rsidR="001D6691" w:rsidRPr="00BE77D8">
        <w:rPr>
          <w:sz w:val="28"/>
          <w:szCs w:val="28"/>
        </w:rPr>
        <w:t>the</w:t>
      </w:r>
      <w:proofErr w:type="spellEnd"/>
      <w:r w:rsidR="001D6691" w:rsidRPr="00BE77D8">
        <w:rPr>
          <w:sz w:val="28"/>
          <w:szCs w:val="28"/>
        </w:rPr>
        <w:t xml:space="preserve"> </w:t>
      </w:r>
      <w:proofErr w:type="spellStart"/>
      <w:r w:rsidR="001D6691" w:rsidRPr="00BE77D8">
        <w:rPr>
          <w:sz w:val="28"/>
          <w:szCs w:val="28"/>
        </w:rPr>
        <w:t>student</w:t>
      </w:r>
      <w:proofErr w:type="spellEnd"/>
      <w:r w:rsidR="001D6691" w:rsidRPr="00BE77D8">
        <w:rPr>
          <w:sz w:val="28"/>
          <w:szCs w:val="28"/>
        </w:rPr>
        <w:t xml:space="preserve"> </w:t>
      </w:r>
      <w:proofErr w:type="spellStart"/>
      <w:r w:rsidR="001D6691" w:rsidRPr="00BE77D8">
        <w:rPr>
          <w:sz w:val="28"/>
          <w:szCs w:val="28"/>
        </w:rPr>
        <w:t>Ombudsperson</w:t>
      </w:r>
      <w:proofErr w:type="spellEnd"/>
      <w:r w:rsidR="001D6691" w:rsidRPr="00BE77D8">
        <w:rPr>
          <w:sz w:val="28"/>
          <w:szCs w:val="28"/>
        </w:rPr>
        <w:t xml:space="preserve">, </w:t>
      </w:r>
      <w:proofErr w:type="spellStart"/>
      <w:r w:rsidR="001D6691" w:rsidRPr="00BE77D8">
        <w:rPr>
          <w:sz w:val="28"/>
          <w:szCs w:val="28"/>
        </w:rPr>
        <w:t>the</w:t>
      </w:r>
      <w:proofErr w:type="spellEnd"/>
      <w:r w:rsidR="001D6691" w:rsidRPr="00BE77D8">
        <w:rPr>
          <w:sz w:val="28"/>
          <w:szCs w:val="28"/>
        </w:rPr>
        <w:t xml:space="preserve"> Office of </w:t>
      </w:r>
      <w:proofErr w:type="spellStart"/>
      <w:r w:rsidR="001D6691" w:rsidRPr="00BE77D8">
        <w:rPr>
          <w:sz w:val="28"/>
          <w:szCs w:val="28"/>
        </w:rPr>
        <w:t>the</w:t>
      </w:r>
      <w:proofErr w:type="spellEnd"/>
      <w:r w:rsidR="001D6691" w:rsidRPr="00BE77D8">
        <w:rPr>
          <w:sz w:val="28"/>
          <w:szCs w:val="28"/>
        </w:rPr>
        <w:t xml:space="preserve"> </w:t>
      </w:r>
      <w:proofErr w:type="spellStart"/>
      <w:r w:rsidR="001D6691" w:rsidRPr="00BE77D8">
        <w:rPr>
          <w:sz w:val="28"/>
          <w:szCs w:val="28"/>
        </w:rPr>
        <w:t>Dean</w:t>
      </w:r>
      <w:proofErr w:type="spellEnd"/>
      <w:r w:rsidR="001D6691" w:rsidRPr="00BE77D8">
        <w:rPr>
          <w:sz w:val="28"/>
          <w:szCs w:val="28"/>
        </w:rPr>
        <w:t xml:space="preserve"> of </w:t>
      </w:r>
      <w:proofErr w:type="spellStart"/>
      <w:r w:rsidR="001D6691" w:rsidRPr="00BE77D8">
        <w:rPr>
          <w:sz w:val="28"/>
          <w:szCs w:val="28"/>
        </w:rPr>
        <w:t>students</w:t>
      </w:r>
      <w:proofErr w:type="spellEnd"/>
      <w:r w:rsidRPr="00BE77D8">
        <w:rPr>
          <w:sz w:val="28"/>
          <w:szCs w:val="28"/>
        </w:rPr>
        <w:t>, and/</w:t>
      </w:r>
      <w:proofErr w:type="spellStart"/>
      <w:r w:rsidR="001D6691" w:rsidRPr="00BE77D8">
        <w:rPr>
          <w:sz w:val="28"/>
          <w:szCs w:val="28"/>
        </w:rPr>
        <w:t>or</w:t>
      </w:r>
      <w:proofErr w:type="spellEnd"/>
      <w:r w:rsidR="001D6691" w:rsidRPr="00BE77D8">
        <w:rPr>
          <w:sz w:val="28"/>
          <w:szCs w:val="28"/>
        </w:rPr>
        <w:t xml:space="preserve"> </w:t>
      </w:r>
      <w:proofErr w:type="spellStart"/>
      <w:r w:rsidR="001D6691" w:rsidRPr="00BE77D8">
        <w:rPr>
          <w:sz w:val="28"/>
          <w:szCs w:val="28"/>
        </w:rPr>
        <w:t>the</w:t>
      </w:r>
      <w:proofErr w:type="spellEnd"/>
      <w:r w:rsidR="001D6691" w:rsidRPr="00BE77D8">
        <w:rPr>
          <w:sz w:val="28"/>
          <w:szCs w:val="28"/>
        </w:rPr>
        <w:t xml:space="preserve"> </w:t>
      </w:r>
      <w:proofErr w:type="spellStart"/>
      <w:r w:rsidR="001D6691" w:rsidRPr="00BE77D8">
        <w:rPr>
          <w:sz w:val="28"/>
          <w:szCs w:val="28"/>
        </w:rPr>
        <w:t>Coordinator</w:t>
      </w:r>
      <w:proofErr w:type="spellEnd"/>
      <w:r w:rsidR="001D6691" w:rsidRPr="00BE77D8">
        <w:rPr>
          <w:sz w:val="28"/>
          <w:szCs w:val="28"/>
        </w:rPr>
        <w:t xml:space="preserve"> of </w:t>
      </w:r>
      <w:r w:rsidRPr="00BE77D8">
        <w:rPr>
          <w:sz w:val="28"/>
          <w:szCs w:val="28"/>
        </w:rPr>
        <w:t xml:space="preserve"> </w:t>
      </w:r>
      <w:proofErr w:type="spellStart"/>
      <w:r w:rsidRPr="00BE77D8">
        <w:rPr>
          <w:sz w:val="28"/>
          <w:szCs w:val="28"/>
        </w:rPr>
        <w:t>the</w:t>
      </w:r>
      <w:proofErr w:type="spellEnd"/>
      <w:r w:rsidRPr="00BE77D8">
        <w:rPr>
          <w:sz w:val="28"/>
          <w:szCs w:val="28"/>
        </w:rPr>
        <w:t xml:space="preserve"> office of </w:t>
      </w:r>
      <w:proofErr w:type="spellStart"/>
      <w:r w:rsidR="001D6691" w:rsidRPr="00BE77D8">
        <w:rPr>
          <w:sz w:val="28"/>
          <w:szCs w:val="28"/>
        </w:rPr>
        <w:t>compliance</w:t>
      </w:r>
      <w:proofErr w:type="spellEnd"/>
      <w:r w:rsidR="001D6691" w:rsidRPr="00BE77D8">
        <w:rPr>
          <w:sz w:val="28"/>
          <w:szCs w:val="28"/>
        </w:rPr>
        <w:t xml:space="preserve"> </w:t>
      </w:r>
      <w:proofErr w:type="spellStart"/>
      <w:r w:rsidR="001D6691" w:rsidRPr="00BE77D8">
        <w:rPr>
          <w:sz w:val="28"/>
          <w:szCs w:val="28"/>
        </w:rPr>
        <w:t>with</w:t>
      </w:r>
      <w:proofErr w:type="spellEnd"/>
      <w:r w:rsidR="001D6691" w:rsidRPr="00BE77D8">
        <w:rPr>
          <w:sz w:val="28"/>
          <w:szCs w:val="28"/>
        </w:rPr>
        <w:t xml:space="preserve"> </w:t>
      </w:r>
      <w:proofErr w:type="spellStart"/>
      <w:r w:rsidR="001D6691" w:rsidRPr="00BE77D8">
        <w:rPr>
          <w:sz w:val="28"/>
          <w:szCs w:val="28"/>
        </w:rPr>
        <w:t>Title</w:t>
      </w:r>
      <w:proofErr w:type="spellEnd"/>
      <w:r w:rsidR="001D6691" w:rsidRPr="00BE77D8">
        <w:rPr>
          <w:sz w:val="28"/>
          <w:szCs w:val="28"/>
        </w:rPr>
        <w:t xml:space="preserve"> IX </w:t>
      </w:r>
      <w:proofErr w:type="spellStart"/>
      <w:r w:rsidR="001D6691" w:rsidRPr="00BE77D8">
        <w:rPr>
          <w:sz w:val="28"/>
          <w:szCs w:val="28"/>
        </w:rPr>
        <w:t>for</w:t>
      </w:r>
      <w:proofErr w:type="spellEnd"/>
      <w:r w:rsidR="001D6691" w:rsidRPr="00BE77D8">
        <w:rPr>
          <w:sz w:val="28"/>
          <w:szCs w:val="28"/>
        </w:rPr>
        <w:t xml:space="preserve"> </w:t>
      </w:r>
      <w:proofErr w:type="spellStart"/>
      <w:r w:rsidR="001D6691" w:rsidRPr="00BE77D8">
        <w:rPr>
          <w:sz w:val="28"/>
          <w:szCs w:val="28"/>
        </w:rPr>
        <w:t>orientation</w:t>
      </w:r>
      <w:proofErr w:type="spellEnd"/>
      <w:r w:rsidR="001D6691" w:rsidRPr="00BE77D8">
        <w:rPr>
          <w:sz w:val="28"/>
          <w:szCs w:val="28"/>
        </w:rPr>
        <w:t xml:space="preserve"> and/</w:t>
      </w:r>
      <w:proofErr w:type="spellStart"/>
      <w:r w:rsidR="001D6691" w:rsidRPr="00BE77D8">
        <w:rPr>
          <w:sz w:val="28"/>
          <w:szCs w:val="28"/>
        </w:rPr>
        <w:t>or</w:t>
      </w:r>
      <w:proofErr w:type="spellEnd"/>
      <w:r w:rsidR="001D6691" w:rsidRPr="00BE77D8">
        <w:rPr>
          <w:sz w:val="28"/>
          <w:szCs w:val="28"/>
        </w:rPr>
        <w:t xml:space="preserve"> </w:t>
      </w:r>
      <w:proofErr w:type="spellStart"/>
      <w:r w:rsidR="001D6691" w:rsidRPr="00BE77D8">
        <w:rPr>
          <w:sz w:val="28"/>
          <w:szCs w:val="28"/>
        </w:rPr>
        <w:t>file</w:t>
      </w:r>
      <w:proofErr w:type="spellEnd"/>
      <w:r w:rsidR="001D6691" w:rsidRPr="00BE77D8">
        <w:rPr>
          <w:sz w:val="28"/>
          <w:szCs w:val="28"/>
        </w:rPr>
        <w:t xml:space="preserve"> a </w:t>
      </w:r>
      <w:proofErr w:type="spellStart"/>
      <w:r w:rsidR="001D6691" w:rsidRPr="00BE77D8">
        <w:rPr>
          <w:sz w:val="28"/>
          <w:szCs w:val="28"/>
        </w:rPr>
        <w:t>complaint</w:t>
      </w:r>
      <w:proofErr w:type="spellEnd"/>
      <w:r w:rsidR="001D6691" w:rsidRPr="00BE77D8">
        <w:rPr>
          <w:sz w:val="28"/>
          <w:szCs w:val="28"/>
        </w:rPr>
        <w:t>.</w:t>
      </w:r>
    </w:p>
    <w:p w:rsidR="001D6691" w:rsidRDefault="001D6691" w:rsidP="004657E6">
      <w:pPr>
        <w:pStyle w:val="ListParagraph"/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ind w:left="1080"/>
        <w:jc w:val="both"/>
        <w:rPr>
          <w:sz w:val="28"/>
          <w:szCs w:val="28"/>
        </w:rPr>
      </w:pPr>
    </w:p>
    <w:p w:rsidR="001D6691" w:rsidRPr="003E2ADD" w:rsidRDefault="001D6691" w:rsidP="004657E6">
      <w:pPr>
        <w:pStyle w:val="ListParagraph"/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ind w:left="1080"/>
        <w:jc w:val="both"/>
        <w:rPr>
          <w:sz w:val="28"/>
          <w:szCs w:val="28"/>
        </w:rPr>
      </w:pPr>
    </w:p>
    <w:p w:rsidR="004657E6" w:rsidRPr="00A4239A" w:rsidRDefault="00083A45" w:rsidP="00083A45">
      <w:pPr>
        <w:pStyle w:val="ListParagraph"/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ind w:left="1080" w:hanging="1080"/>
        <w:jc w:val="both"/>
        <w:rPr>
          <w:b/>
          <w:sz w:val="24"/>
          <w:szCs w:val="24"/>
          <w:lang w:val="en-US"/>
        </w:rPr>
      </w:pPr>
      <w:proofErr w:type="spellStart"/>
      <w:r w:rsidRPr="00A4239A">
        <w:rPr>
          <w:b/>
          <w:sz w:val="24"/>
          <w:szCs w:val="24"/>
          <w:lang w:val="en-US"/>
        </w:rPr>
        <w:t>Referencias</w:t>
      </w:r>
      <w:proofErr w:type="spellEnd"/>
      <w:r w:rsidRPr="00A4239A">
        <w:rPr>
          <w:b/>
          <w:sz w:val="24"/>
          <w:szCs w:val="24"/>
          <w:lang w:val="en-US"/>
        </w:rPr>
        <w:t xml:space="preserve"> </w:t>
      </w:r>
      <w:proofErr w:type="spellStart"/>
      <w:r w:rsidRPr="00A4239A">
        <w:rPr>
          <w:b/>
          <w:sz w:val="24"/>
          <w:szCs w:val="24"/>
          <w:lang w:val="en-US"/>
        </w:rPr>
        <w:t>Bibliograficas</w:t>
      </w:r>
      <w:proofErr w:type="spellEnd"/>
      <w:r w:rsidRPr="00A4239A">
        <w:rPr>
          <w:b/>
          <w:sz w:val="24"/>
          <w:szCs w:val="24"/>
          <w:lang w:val="en-US"/>
        </w:rPr>
        <w:t xml:space="preserve">: </w:t>
      </w:r>
    </w:p>
    <w:p w:rsidR="00083A45" w:rsidRPr="00A4239A" w:rsidRDefault="00083A45" w:rsidP="00083A45">
      <w:pPr>
        <w:pStyle w:val="ListParagraph"/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ind w:left="1080" w:hanging="1080"/>
        <w:jc w:val="both"/>
        <w:rPr>
          <w:b/>
          <w:sz w:val="24"/>
          <w:szCs w:val="24"/>
          <w:lang w:val="en-US"/>
        </w:rPr>
      </w:pPr>
    </w:p>
    <w:p w:rsidR="00083A45" w:rsidRPr="00A4239A" w:rsidRDefault="00083A45" w:rsidP="00083A45">
      <w:pPr>
        <w:pStyle w:val="ListParagraph"/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ind w:left="1080" w:hanging="1080"/>
        <w:jc w:val="both"/>
        <w:rPr>
          <w:sz w:val="24"/>
          <w:szCs w:val="24"/>
          <w:lang w:val="en-US"/>
        </w:rPr>
      </w:pPr>
      <w:r w:rsidRPr="00A4239A">
        <w:rPr>
          <w:b/>
          <w:sz w:val="24"/>
          <w:szCs w:val="24"/>
          <w:lang w:val="en-US"/>
        </w:rPr>
        <w:tab/>
      </w:r>
      <w:r w:rsidRPr="00A4239A">
        <w:rPr>
          <w:sz w:val="24"/>
          <w:szCs w:val="24"/>
          <w:lang w:val="en-US"/>
        </w:rPr>
        <w:t xml:space="preserve">Brocket, Oscar. </w:t>
      </w:r>
      <w:proofErr w:type="gramStart"/>
      <w:r w:rsidRPr="00A4239A">
        <w:rPr>
          <w:i/>
          <w:sz w:val="24"/>
          <w:szCs w:val="24"/>
          <w:lang w:val="en-US"/>
        </w:rPr>
        <w:t>History of the Theater</w:t>
      </w:r>
      <w:r w:rsidRPr="00A4239A">
        <w:rPr>
          <w:sz w:val="24"/>
          <w:szCs w:val="24"/>
          <w:lang w:val="en-US"/>
        </w:rPr>
        <w:t>.</w:t>
      </w:r>
      <w:proofErr w:type="gramEnd"/>
      <w:r w:rsidRPr="00A4239A">
        <w:rPr>
          <w:sz w:val="24"/>
          <w:szCs w:val="24"/>
          <w:lang w:val="en-US"/>
        </w:rPr>
        <w:t xml:space="preserve"> Boston: Allyn and Bacon</w:t>
      </w:r>
      <w:r w:rsidR="003F7387" w:rsidRPr="00A4239A">
        <w:rPr>
          <w:sz w:val="24"/>
          <w:szCs w:val="24"/>
          <w:lang w:val="en-US"/>
        </w:rPr>
        <w:t>, Inc</w:t>
      </w:r>
      <w:r w:rsidRPr="00A4239A">
        <w:rPr>
          <w:sz w:val="24"/>
          <w:szCs w:val="24"/>
          <w:lang w:val="en-US"/>
        </w:rPr>
        <w:t>. 1982</w:t>
      </w:r>
    </w:p>
    <w:p w:rsidR="00083A45" w:rsidRPr="00A4239A" w:rsidRDefault="00083A45" w:rsidP="00083A45">
      <w:pPr>
        <w:pStyle w:val="ListParagraph"/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ind w:left="1080" w:hanging="1080"/>
        <w:jc w:val="both"/>
        <w:rPr>
          <w:sz w:val="24"/>
          <w:szCs w:val="24"/>
          <w:lang w:val="en-US"/>
        </w:rPr>
      </w:pPr>
      <w:r w:rsidRPr="00A4239A">
        <w:rPr>
          <w:sz w:val="24"/>
          <w:szCs w:val="24"/>
          <w:lang w:val="en-US"/>
        </w:rPr>
        <w:tab/>
      </w:r>
    </w:p>
    <w:p w:rsidR="00083A45" w:rsidRPr="00A4239A" w:rsidRDefault="00083A45" w:rsidP="00083A45">
      <w:pPr>
        <w:pStyle w:val="ListParagraph"/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ind w:left="1080" w:hanging="1080"/>
        <w:jc w:val="both"/>
        <w:rPr>
          <w:sz w:val="24"/>
          <w:szCs w:val="24"/>
          <w:lang w:val="en-US"/>
        </w:rPr>
      </w:pPr>
      <w:r w:rsidRPr="00A4239A">
        <w:rPr>
          <w:sz w:val="24"/>
          <w:szCs w:val="24"/>
          <w:lang w:val="en-US"/>
        </w:rPr>
        <w:tab/>
        <w:t xml:space="preserve">Brook, Peter. </w:t>
      </w:r>
      <w:proofErr w:type="gramStart"/>
      <w:r w:rsidRPr="00A4239A">
        <w:rPr>
          <w:i/>
          <w:sz w:val="24"/>
          <w:szCs w:val="24"/>
          <w:lang w:val="en-US"/>
        </w:rPr>
        <w:t>The Empty Space</w:t>
      </w:r>
      <w:r w:rsidRPr="00A4239A">
        <w:rPr>
          <w:sz w:val="24"/>
          <w:szCs w:val="24"/>
          <w:lang w:val="en-US"/>
        </w:rPr>
        <w:t>.</w:t>
      </w:r>
      <w:proofErr w:type="gramEnd"/>
      <w:r w:rsidRPr="00A4239A">
        <w:rPr>
          <w:sz w:val="24"/>
          <w:szCs w:val="24"/>
          <w:lang w:val="en-US"/>
        </w:rPr>
        <w:t xml:space="preserve"> New York: Simon &amp; Schuster. 1995</w:t>
      </w:r>
    </w:p>
    <w:p w:rsidR="00083A45" w:rsidRPr="00A4239A" w:rsidRDefault="00083A45" w:rsidP="00083A45">
      <w:pPr>
        <w:pStyle w:val="ListParagraph"/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ind w:left="1080" w:hanging="1080"/>
        <w:jc w:val="both"/>
        <w:rPr>
          <w:sz w:val="24"/>
          <w:szCs w:val="24"/>
          <w:lang w:val="en-US"/>
        </w:rPr>
      </w:pPr>
    </w:p>
    <w:p w:rsidR="00083A45" w:rsidRDefault="00083A45" w:rsidP="00083A45">
      <w:pPr>
        <w:pStyle w:val="ListParagraph"/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ind w:left="1080" w:hanging="1080"/>
        <w:jc w:val="both"/>
        <w:rPr>
          <w:sz w:val="24"/>
          <w:szCs w:val="24"/>
        </w:rPr>
      </w:pPr>
      <w:r w:rsidRPr="00A4239A">
        <w:rPr>
          <w:sz w:val="24"/>
          <w:szCs w:val="24"/>
          <w:lang w:val="en-US"/>
        </w:rPr>
        <w:tab/>
      </w:r>
      <w:r w:rsidR="00314506" w:rsidRPr="00A4239A">
        <w:rPr>
          <w:sz w:val="24"/>
          <w:szCs w:val="24"/>
          <w:lang w:val="en-US"/>
        </w:rPr>
        <w:t>Brook, Peter</w:t>
      </w:r>
      <w:r w:rsidR="00314506" w:rsidRPr="00A4239A">
        <w:rPr>
          <w:i/>
          <w:sz w:val="24"/>
          <w:szCs w:val="24"/>
          <w:lang w:val="en-US"/>
        </w:rPr>
        <w:t xml:space="preserve">. </w:t>
      </w:r>
      <w:r w:rsidR="00314506" w:rsidRPr="00786267">
        <w:rPr>
          <w:i/>
          <w:sz w:val="24"/>
          <w:szCs w:val="24"/>
        </w:rPr>
        <w:t>La Puerta Abierta</w:t>
      </w:r>
      <w:r w:rsidR="00314506">
        <w:rPr>
          <w:sz w:val="24"/>
          <w:szCs w:val="24"/>
        </w:rPr>
        <w:t>. Barcelona: Alba Editorial</w:t>
      </w:r>
      <w:r w:rsidR="003F7387">
        <w:rPr>
          <w:sz w:val="24"/>
          <w:szCs w:val="24"/>
        </w:rPr>
        <w:t>, s.l.u</w:t>
      </w:r>
      <w:r w:rsidR="00314506">
        <w:rPr>
          <w:sz w:val="24"/>
          <w:szCs w:val="24"/>
        </w:rPr>
        <w:t>. 2004</w:t>
      </w:r>
    </w:p>
    <w:p w:rsidR="00314506" w:rsidRDefault="00314506" w:rsidP="00083A45">
      <w:pPr>
        <w:pStyle w:val="ListParagraph"/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ind w:left="1080" w:hanging="1080"/>
        <w:jc w:val="both"/>
        <w:rPr>
          <w:sz w:val="24"/>
          <w:szCs w:val="24"/>
        </w:rPr>
      </w:pPr>
    </w:p>
    <w:p w:rsidR="00314506" w:rsidRPr="00A4239A" w:rsidRDefault="00314506" w:rsidP="00083A45">
      <w:pPr>
        <w:pStyle w:val="ListParagraph"/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ind w:left="1080" w:hanging="108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Pr="00A4239A">
        <w:rPr>
          <w:sz w:val="24"/>
          <w:szCs w:val="24"/>
          <w:lang w:val="en-US"/>
        </w:rPr>
        <w:t xml:space="preserve">Willet, John. </w:t>
      </w:r>
      <w:proofErr w:type="gramStart"/>
      <w:r w:rsidRPr="00A4239A">
        <w:rPr>
          <w:i/>
          <w:sz w:val="24"/>
          <w:szCs w:val="24"/>
          <w:lang w:val="en-US"/>
        </w:rPr>
        <w:t>Brecht on Theatre</w:t>
      </w:r>
      <w:r w:rsidRPr="00A4239A">
        <w:rPr>
          <w:sz w:val="24"/>
          <w:szCs w:val="24"/>
          <w:lang w:val="en-US"/>
        </w:rPr>
        <w:t>.</w:t>
      </w:r>
      <w:proofErr w:type="gramEnd"/>
      <w:r w:rsidRPr="00A4239A">
        <w:rPr>
          <w:sz w:val="24"/>
          <w:szCs w:val="24"/>
          <w:lang w:val="en-US"/>
        </w:rPr>
        <w:t xml:space="preserve"> New York: Hill and Wang. 1986</w:t>
      </w:r>
    </w:p>
    <w:p w:rsidR="00314506" w:rsidRPr="00A4239A" w:rsidRDefault="00314506" w:rsidP="00083A45">
      <w:pPr>
        <w:pStyle w:val="ListParagraph"/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ind w:left="1080" w:hanging="1080"/>
        <w:jc w:val="both"/>
        <w:rPr>
          <w:sz w:val="24"/>
          <w:szCs w:val="24"/>
          <w:lang w:val="en-US"/>
        </w:rPr>
      </w:pPr>
    </w:p>
    <w:p w:rsidR="00314506" w:rsidRPr="00A4239A" w:rsidRDefault="00314506" w:rsidP="00083A45">
      <w:pPr>
        <w:pStyle w:val="ListParagraph"/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ind w:left="1080" w:hanging="1080"/>
        <w:jc w:val="both"/>
        <w:rPr>
          <w:sz w:val="24"/>
          <w:szCs w:val="24"/>
          <w:lang w:val="en-US"/>
        </w:rPr>
      </w:pPr>
      <w:r w:rsidRPr="00A4239A">
        <w:rPr>
          <w:sz w:val="24"/>
          <w:szCs w:val="24"/>
          <w:lang w:val="en-US"/>
        </w:rPr>
        <w:tab/>
      </w:r>
      <w:proofErr w:type="spellStart"/>
      <w:r w:rsidR="00786267">
        <w:rPr>
          <w:sz w:val="24"/>
          <w:szCs w:val="24"/>
        </w:rPr>
        <w:t>Bentley</w:t>
      </w:r>
      <w:proofErr w:type="spellEnd"/>
      <w:r w:rsidR="00786267">
        <w:rPr>
          <w:sz w:val="24"/>
          <w:szCs w:val="24"/>
        </w:rPr>
        <w:t xml:space="preserve">, Eric. </w:t>
      </w:r>
      <w:r w:rsidR="00786267" w:rsidRPr="003F7387">
        <w:rPr>
          <w:i/>
          <w:sz w:val="24"/>
          <w:szCs w:val="24"/>
        </w:rPr>
        <w:t>La vida del Drama</w:t>
      </w:r>
      <w:r w:rsidR="00786267">
        <w:rPr>
          <w:sz w:val="24"/>
          <w:szCs w:val="24"/>
        </w:rPr>
        <w:t xml:space="preserve">. </w:t>
      </w:r>
      <w:r w:rsidR="003F7387" w:rsidRPr="00A4239A">
        <w:rPr>
          <w:sz w:val="24"/>
          <w:szCs w:val="24"/>
          <w:lang w:val="en-US"/>
        </w:rPr>
        <w:t>México</w:t>
      </w:r>
      <w:r w:rsidR="00786267" w:rsidRPr="00A4239A">
        <w:rPr>
          <w:sz w:val="24"/>
          <w:szCs w:val="24"/>
          <w:lang w:val="en-US"/>
        </w:rPr>
        <w:t xml:space="preserve">: Editorial </w:t>
      </w:r>
      <w:proofErr w:type="spellStart"/>
      <w:r w:rsidR="00786267" w:rsidRPr="00A4239A">
        <w:rPr>
          <w:sz w:val="24"/>
          <w:szCs w:val="24"/>
          <w:lang w:val="en-US"/>
        </w:rPr>
        <w:t>Paidos</w:t>
      </w:r>
      <w:proofErr w:type="spellEnd"/>
      <w:r w:rsidR="00786267" w:rsidRPr="00A4239A">
        <w:rPr>
          <w:sz w:val="24"/>
          <w:szCs w:val="24"/>
          <w:lang w:val="en-US"/>
        </w:rPr>
        <w:t>. 1992</w:t>
      </w:r>
    </w:p>
    <w:p w:rsidR="00786267" w:rsidRPr="00A4239A" w:rsidRDefault="00786267" w:rsidP="00083A45">
      <w:pPr>
        <w:pStyle w:val="ListParagraph"/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ind w:left="1080" w:hanging="1080"/>
        <w:jc w:val="both"/>
        <w:rPr>
          <w:sz w:val="24"/>
          <w:szCs w:val="24"/>
          <w:lang w:val="en-US"/>
        </w:rPr>
      </w:pPr>
    </w:p>
    <w:p w:rsidR="00786267" w:rsidRPr="00A4239A" w:rsidRDefault="00786267" w:rsidP="00083A45">
      <w:pPr>
        <w:pStyle w:val="ListParagraph"/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ind w:left="1080" w:hanging="1080"/>
        <w:jc w:val="both"/>
        <w:rPr>
          <w:sz w:val="24"/>
          <w:szCs w:val="24"/>
          <w:lang w:val="en-US"/>
        </w:rPr>
      </w:pPr>
      <w:r w:rsidRPr="00A4239A">
        <w:rPr>
          <w:sz w:val="24"/>
          <w:szCs w:val="24"/>
          <w:lang w:val="en-US"/>
        </w:rPr>
        <w:tab/>
      </w:r>
      <w:proofErr w:type="spellStart"/>
      <w:proofErr w:type="gramStart"/>
      <w:r w:rsidRPr="00A4239A">
        <w:rPr>
          <w:sz w:val="24"/>
          <w:szCs w:val="24"/>
          <w:lang w:val="en-US"/>
        </w:rPr>
        <w:t>Dukore</w:t>
      </w:r>
      <w:proofErr w:type="spellEnd"/>
      <w:r w:rsidR="003F7387" w:rsidRPr="00A4239A">
        <w:rPr>
          <w:sz w:val="24"/>
          <w:szCs w:val="24"/>
          <w:lang w:val="en-US"/>
        </w:rPr>
        <w:t>, B.F</w:t>
      </w:r>
      <w:r w:rsidRPr="00A4239A">
        <w:rPr>
          <w:sz w:val="24"/>
          <w:szCs w:val="24"/>
          <w:lang w:val="en-US"/>
        </w:rPr>
        <w:t xml:space="preserve">. </w:t>
      </w:r>
      <w:r w:rsidRPr="00A4239A">
        <w:rPr>
          <w:i/>
          <w:sz w:val="24"/>
          <w:szCs w:val="24"/>
          <w:lang w:val="en-US"/>
        </w:rPr>
        <w:t>Dramatic Theory and Criticism</w:t>
      </w:r>
      <w:r w:rsidR="003F7387" w:rsidRPr="00A4239A">
        <w:rPr>
          <w:sz w:val="24"/>
          <w:szCs w:val="24"/>
          <w:lang w:val="en-US"/>
        </w:rPr>
        <w:t>.</w:t>
      </w:r>
      <w:proofErr w:type="gramEnd"/>
      <w:r w:rsidR="003F7387" w:rsidRPr="00A4239A">
        <w:rPr>
          <w:sz w:val="24"/>
          <w:szCs w:val="24"/>
          <w:lang w:val="en-US"/>
        </w:rPr>
        <w:t xml:space="preserve"> New York: Holt, Rinehart and Winston. 1974</w:t>
      </w:r>
    </w:p>
    <w:p w:rsidR="003F7387" w:rsidRPr="00A4239A" w:rsidRDefault="003F7387" w:rsidP="00083A45">
      <w:pPr>
        <w:pStyle w:val="ListParagraph"/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ind w:left="1080" w:hanging="1080"/>
        <w:jc w:val="both"/>
        <w:rPr>
          <w:sz w:val="24"/>
          <w:szCs w:val="24"/>
          <w:lang w:val="en-US"/>
        </w:rPr>
      </w:pPr>
    </w:p>
    <w:p w:rsidR="003F7387" w:rsidRPr="00A4239A" w:rsidRDefault="003F7387" w:rsidP="00083A45">
      <w:pPr>
        <w:pStyle w:val="ListParagraph"/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ind w:left="1080" w:hanging="1080"/>
        <w:jc w:val="both"/>
        <w:rPr>
          <w:sz w:val="24"/>
          <w:szCs w:val="24"/>
          <w:lang w:val="en-US"/>
        </w:rPr>
      </w:pPr>
      <w:r w:rsidRPr="00A4239A">
        <w:rPr>
          <w:sz w:val="24"/>
          <w:szCs w:val="24"/>
          <w:lang w:val="en-US"/>
        </w:rPr>
        <w:tab/>
      </w:r>
      <w:proofErr w:type="gramStart"/>
      <w:r w:rsidRPr="00A4239A">
        <w:rPr>
          <w:sz w:val="24"/>
          <w:szCs w:val="24"/>
          <w:lang w:val="en-US"/>
        </w:rPr>
        <w:t xml:space="preserve">Clark, Barret H. </w:t>
      </w:r>
      <w:r w:rsidRPr="00A4239A">
        <w:rPr>
          <w:i/>
          <w:sz w:val="24"/>
          <w:szCs w:val="24"/>
          <w:lang w:val="en-US"/>
        </w:rPr>
        <w:t>European Theories of the Drama</w:t>
      </w:r>
      <w:r w:rsidRPr="00A4239A">
        <w:rPr>
          <w:sz w:val="24"/>
          <w:szCs w:val="24"/>
          <w:lang w:val="en-US"/>
        </w:rPr>
        <w:t>.</w:t>
      </w:r>
      <w:proofErr w:type="gramEnd"/>
      <w:r w:rsidRPr="00A4239A">
        <w:rPr>
          <w:sz w:val="24"/>
          <w:szCs w:val="24"/>
          <w:lang w:val="en-US"/>
        </w:rPr>
        <w:t xml:space="preserve"> New York: Crown Publishers, Inc. 1965</w:t>
      </w:r>
    </w:p>
    <w:p w:rsidR="003F7387" w:rsidRPr="00A4239A" w:rsidRDefault="003F7387" w:rsidP="00083A45">
      <w:pPr>
        <w:pStyle w:val="ListParagraph"/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ind w:left="1080" w:hanging="1080"/>
        <w:jc w:val="both"/>
        <w:rPr>
          <w:sz w:val="24"/>
          <w:szCs w:val="24"/>
          <w:lang w:val="en-US"/>
        </w:rPr>
      </w:pPr>
    </w:p>
    <w:p w:rsidR="00AE16F2" w:rsidRDefault="00AE16F2" w:rsidP="00083A45">
      <w:pPr>
        <w:pStyle w:val="ListParagraph"/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ind w:left="1080" w:hanging="1080"/>
        <w:jc w:val="both"/>
        <w:rPr>
          <w:b/>
          <w:sz w:val="24"/>
          <w:szCs w:val="24"/>
        </w:rPr>
      </w:pPr>
    </w:p>
    <w:p w:rsidR="00AE16F2" w:rsidRDefault="00AE16F2" w:rsidP="00083A45">
      <w:pPr>
        <w:pStyle w:val="ListParagraph"/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ind w:left="1080" w:hanging="1080"/>
        <w:jc w:val="both"/>
        <w:rPr>
          <w:b/>
          <w:sz w:val="24"/>
          <w:szCs w:val="24"/>
        </w:rPr>
      </w:pPr>
    </w:p>
    <w:p w:rsidR="003F7387" w:rsidRDefault="009E29C8" w:rsidP="00083A45">
      <w:pPr>
        <w:pStyle w:val="ListParagraph"/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ind w:left="1080" w:hanging="1080"/>
        <w:jc w:val="both"/>
        <w:rPr>
          <w:b/>
          <w:sz w:val="24"/>
          <w:szCs w:val="24"/>
        </w:rPr>
      </w:pPr>
      <w:r w:rsidRPr="009E29C8">
        <w:rPr>
          <w:b/>
          <w:sz w:val="24"/>
          <w:szCs w:val="24"/>
        </w:rPr>
        <w:t xml:space="preserve">Fuentes </w:t>
      </w:r>
      <w:proofErr w:type="spellStart"/>
      <w:r w:rsidRPr="009E29C8">
        <w:rPr>
          <w:b/>
          <w:sz w:val="24"/>
          <w:szCs w:val="24"/>
        </w:rPr>
        <w:t>Electronicas</w:t>
      </w:r>
      <w:proofErr w:type="spellEnd"/>
      <w:r w:rsidRPr="009E29C8">
        <w:rPr>
          <w:b/>
          <w:sz w:val="24"/>
          <w:szCs w:val="24"/>
        </w:rPr>
        <w:t>:</w:t>
      </w:r>
    </w:p>
    <w:p w:rsidR="009E29C8" w:rsidRPr="00CE20AA" w:rsidRDefault="009E29C8" w:rsidP="009E29C8">
      <w:p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hyperlink r:id="rId8" w:history="1">
        <w:r w:rsidRPr="00CE20AA">
          <w:rPr>
            <w:rStyle w:val="Hyperlink"/>
            <w:color w:val="auto"/>
            <w:sz w:val="24"/>
            <w:szCs w:val="24"/>
          </w:rPr>
          <w:t>http://www.gradesaver.com/the-caucasian-chalk-circle/study-guide/character-list/</w:t>
        </w:r>
      </w:hyperlink>
    </w:p>
    <w:p w:rsidR="009E29C8" w:rsidRPr="00CE20AA" w:rsidRDefault="009E29C8" w:rsidP="009E29C8">
      <w:p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jc w:val="both"/>
        <w:rPr>
          <w:sz w:val="24"/>
          <w:szCs w:val="24"/>
        </w:rPr>
      </w:pPr>
      <w:r w:rsidRPr="00CE20AA">
        <w:rPr>
          <w:sz w:val="24"/>
          <w:szCs w:val="24"/>
        </w:rPr>
        <w:tab/>
      </w:r>
      <w:hyperlink r:id="rId9" w:history="1">
        <w:r w:rsidRPr="00CE20AA">
          <w:rPr>
            <w:rStyle w:val="Hyperlink"/>
            <w:color w:val="auto"/>
            <w:sz w:val="24"/>
            <w:szCs w:val="24"/>
          </w:rPr>
          <w:t>http://www.authorama.com/laughter-1.html</w:t>
        </w:r>
      </w:hyperlink>
    </w:p>
    <w:p w:rsidR="009E29C8" w:rsidRDefault="009E29C8" w:rsidP="009E29C8">
      <w:pPr>
        <w:pStyle w:val="ListParagraph"/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ind w:left="1080" w:hanging="1080"/>
        <w:jc w:val="both"/>
        <w:rPr>
          <w:sz w:val="24"/>
          <w:szCs w:val="24"/>
        </w:rPr>
      </w:pPr>
      <w:r w:rsidRPr="00CE20AA">
        <w:rPr>
          <w:sz w:val="24"/>
          <w:szCs w:val="24"/>
        </w:rPr>
        <w:tab/>
      </w:r>
      <w:hyperlink r:id="rId10" w:history="1">
        <w:r w:rsidRPr="00CE20AA">
          <w:rPr>
            <w:rStyle w:val="Hyperlink"/>
            <w:color w:val="auto"/>
            <w:sz w:val="24"/>
            <w:szCs w:val="24"/>
          </w:rPr>
          <w:t>http://plays.about.com/od/historyofthestage/a/History-Of-Comedy-In-Ancient-Greece.htm</w:t>
        </w:r>
      </w:hyperlink>
    </w:p>
    <w:p w:rsidR="00CE20AA" w:rsidRDefault="00CE20AA" w:rsidP="009E29C8">
      <w:pPr>
        <w:pStyle w:val="ListParagraph"/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ind w:left="1080" w:hanging="10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E20AA" w:rsidRDefault="00CE20AA" w:rsidP="009E29C8">
      <w:pPr>
        <w:pStyle w:val="ListParagraph"/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ind w:left="1080" w:hanging="10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hyperlink r:id="rId11" w:history="1">
        <w:r w:rsidRPr="00CE20AA">
          <w:rPr>
            <w:rStyle w:val="Hyperlink"/>
            <w:color w:val="auto"/>
            <w:sz w:val="24"/>
            <w:szCs w:val="24"/>
          </w:rPr>
          <w:t>http://www.celcit.org.ar/publicaciones/dla/numero/pagina1/</w:t>
        </w:r>
      </w:hyperlink>
    </w:p>
    <w:p w:rsidR="00CE20AA" w:rsidRPr="00CE20AA" w:rsidRDefault="00CE20AA" w:rsidP="009E29C8">
      <w:pPr>
        <w:pStyle w:val="ListParagraph"/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ind w:left="1080" w:hanging="10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E20AA" w:rsidRDefault="00274C1E" w:rsidP="00C032B3">
      <w:pPr>
        <w:pStyle w:val="ListParagraph"/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ind w:left="1080" w:hanging="1080"/>
        <w:jc w:val="both"/>
      </w:pPr>
      <w:r>
        <w:rPr>
          <w:sz w:val="24"/>
          <w:szCs w:val="24"/>
        </w:rPr>
        <w:tab/>
      </w:r>
      <w:hyperlink r:id="rId12" w:history="1">
        <w:r w:rsidRPr="00E21FB0">
          <w:rPr>
            <w:rStyle w:val="Hyperlink"/>
            <w:color w:val="auto"/>
            <w:sz w:val="24"/>
            <w:szCs w:val="24"/>
          </w:rPr>
          <w:t>https://www.google.com.pr/search?q=partes+de+un+escenario+de+teatro&amp;hl=en&amp;sa=X&amp;qscrl=1&amp;rlz=1T4GGNI_esPR464PR464&amp;biw=1619&amp;bih=663&amp;prmd=imvnsfd&amp;tbm=isch&amp;tbo=u&amp;source=univ&amp;ei=JSGNUOP1G4Kk8gTf2oC4Cw&amp;ved=0CB0QsAQ</w:t>
        </w:r>
      </w:hyperlink>
    </w:p>
    <w:p w:rsidR="00C032B3" w:rsidRPr="00C032B3" w:rsidRDefault="00C032B3" w:rsidP="00C032B3">
      <w:pPr>
        <w:pStyle w:val="ListParagraph"/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ind w:left="1080" w:hanging="1080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C032B3">
        <w:rPr>
          <w:sz w:val="24"/>
          <w:szCs w:val="24"/>
        </w:rPr>
        <w:tab/>
      </w:r>
    </w:p>
    <w:p w:rsidR="00C032B3" w:rsidRPr="00C032B3" w:rsidRDefault="00C032B3" w:rsidP="00C032B3">
      <w:pPr>
        <w:pStyle w:val="ListParagraph"/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ind w:left="1080" w:hanging="1080"/>
        <w:jc w:val="both"/>
        <w:rPr>
          <w:sz w:val="24"/>
          <w:szCs w:val="24"/>
          <w:u w:val="single"/>
        </w:rPr>
      </w:pPr>
      <w:r w:rsidRPr="00C032B3">
        <w:rPr>
          <w:sz w:val="24"/>
          <w:szCs w:val="24"/>
        </w:rPr>
        <w:tab/>
      </w:r>
      <w:r w:rsidRPr="00C032B3">
        <w:rPr>
          <w:sz w:val="24"/>
          <w:szCs w:val="24"/>
          <w:u w:val="single"/>
        </w:rPr>
        <w:t>http://www.sem.multi@upr.edu</w:t>
      </w:r>
    </w:p>
    <w:p w:rsidR="004657E6" w:rsidRDefault="004657E6" w:rsidP="004657E6">
      <w:pPr>
        <w:pStyle w:val="ListParagraph"/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ind w:left="1080" w:hanging="1080"/>
        <w:jc w:val="both"/>
        <w:rPr>
          <w:sz w:val="24"/>
          <w:szCs w:val="24"/>
        </w:rPr>
      </w:pPr>
    </w:p>
    <w:p w:rsidR="004657E6" w:rsidRDefault="004657E6" w:rsidP="004657E6">
      <w:pPr>
        <w:pStyle w:val="ListParagraph"/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ind w:left="1080"/>
        <w:jc w:val="both"/>
        <w:rPr>
          <w:sz w:val="24"/>
          <w:szCs w:val="24"/>
        </w:rPr>
      </w:pPr>
    </w:p>
    <w:p w:rsidR="004657E6" w:rsidRPr="009E29C8" w:rsidRDefault="004657E6" w:rsidP="009E29C8">
      <w:p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jc w:val="both"/>
        <w:rPr>
          <w:sz w:val="24"/>
          <w:szCs w:val="24"/>
        </w:rPr>
      </w:pPr>
    </w:p>
    <w:p w:rsidR="00CA4B7D" w:rsidRDefault="00CA4B7D" w:rsidP="00D71B69">
      <w:pPr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jc w:val="both"/>
        <w:rPr>
          <w:sz w:val="24"/>
          <w:szCs w:val="24"/>
        </w:rPr>
      </w:pPr>
    </w:p>
    <w:p w:rsidR="00C11A2B" w:rsidRPr="00C11A2B" w:rsidRDefault="00C11A2B" w:rsidP="00D71B69">
      <w:pPr>
        <w:pStyle w:val="ListParagraph"/>
        <w:tabs>
          <w:tab w:val="left" w:pos="720"/>
          <w:tab w:val="left" w:pos="1260"/>
          <w:tab w:val="left" w:pos="1800"/>
          <w:tab w:val="left" w:pos="2250"/>
          <w:tab w:val="left" w:pos="2880"/>
          <w:tab w:val="left" w:pos="3690"/>
          <w:tab w:val="left" w:pos="5040"/>
          <w:tab w:val="left" w:pos="5400"/>
          <w:tab w:val="left" w:pos="7200"/>
          <w:tab w:val="left" w:pos="7920"/>
        </w:tabs>
        <w:spacing w:line="240" w:lineRule="auto"/>
        <w:jc w:val="both"/>
        <w:rPr>
          <w:sz w:val="24"/>
          <w:szCs w:val="24"/>
        </w:rPr>
      </w:pPr>
    </w:p>
    <w:sectPr w:rsidR="00C11A2B" w:rsidRPr="00C11A2B" w:rsidSect="000539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2512"/>
    <w:multiLevelType w:val="hybridMultilevel"/>
    <w:tmpl w:val="792E4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E4A3B"/>
    <w:multiLevelType w:val="hybridMultilevel"/>
    <w:tmpl w:val="D2A00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E3062"/>
    <w:multiLevelType w:val="hybridMultilevel"/>
    <w:tmpl w:val="A14202E4"/>
    <w:lvl w:ilvl="0" w:tplc="3D38FB84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AB469F"/>
    <w:multiLevelType w:val="hybridMultilevel"/>
    <w:tmpl w:val="75908020"/>
    <w:lvl w:ilvl="0" w:tplc="E87C7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A8187E"/>
    <w:multiLevelType w:val="hybridMultilevel"/>
    <w:tmpl w:val="C464EB94"/>
    <w:lvl w:ilvl="0" w:tplc="A4608F3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6D577B7E"/>
    <w:multiLevelType w:val="hybridMultilevel"/>
    <w:tmpl w:val="10B8C280"/>
    <w:lvl w:ilvl="0" w:tplc="B6E4EB4A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7E6D7743"/>
    <w:multiLevelType w:val="hybridMultilevel"/>
    <w:tmpl w:val="0FC8D906"/>
    <w:lvl w:ilvl="0" w:tplc="D688AA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705BD7"/>
    <w:multiLevelType w:val="hybridMultilevel"/>
    <w:tmpl w:val="0D94212C"/>
    <w:lvl w:ilvl="0" w:tplc="17EAE9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AB062B"/>
    <w:multiLevelType w:val="hybridMultilevel"/>
    <w:tmpl w:val="4A867DD2"/>
    <w:lvl w:ilvl="0" w:tplc="96747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ED7955"/>
    <w:multiLevelType w:val="hybridMultilevel"/>
    <w:tmpl w:val="AA6EE5C8"/>
    <w:lvl w:ilvl="0" w:tplc="CC7C4D1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053947"/>
    <w:rsid w:val="00053947"/>
    <w:rsid w:val="00083A45"/>
    <w:rsid w:val="00093F8B"/>
    <w:rsid w:val="000D0ABC"/>
    <w:rsid w:val="001402BC"/>
    <w:rsid w:val="0015674F"/>
    <w:rsid w:val="001B57BA"/>
    <w:rsid w:val="001D61A2"/>
    <w:rsid w:val="001D6691"/>
    <w:rsid w:val="0020746D"/>
    <w:rsid w:val="00250440"/>
    <w:rsid w:val="00274C1E"/>
    <w:rsid w:val="002B212A"/>
    <w:rsid w:val="00303473"/>
    <w:rsid w:val="00314506"/>
    <w:rsid w:val="00316028"/>
    <w:rsid w:val="003E29E7"/>
    <w:rsid w:val="003E2ADD"/>
    <w:rsid w:val="003F022E"/>
    <w:rsid w:val="003F5F0F"/>
    <w:rsid w:val="003F7387"/>
    <w:rsid w:val="004278D3"/>
    <w:rsid w:val="004657E6"/>
    <w:rsid w:val="00475586"/>
    <w:rsid w:val="004C60A5"/>
    <w:rsid w:val="00532D98"/>
    <w:rsid w:val="005766B3"/>
    <w:rsid w:val="00585707"/>
    <w:rsid w:val="00666E85"/>
    <w:rsid w:val="006A19C9"/>
    <w:rsid w:val="006C0FA4"/>
    <w:rsid w:val="00700705"/>
    <w:rsid w:val="00786267"/>
    <w:rsid w:val="007C20D7"/>
    <w:rsid w:val="007C4B35"/>
    <w:rsid w:val="008B3EB9"/>
    <w:rsid w:val="00944651"/>
    <w:rsid w:val="009E29C8"/>
    <w:rsid w:val="009F383D"/>
    <w:rsid w:val="00A4239A"/>
    <w:rsid w:val="00A6423D"/>
    <w:rsid w:val="00AE16F2"/>
    <w:rsid w:val="00B42124"/>
    <w:rsid w:val="00BA58CE"/>
    <w:rsid w:val="00BC27C7"/>
    <w:rsid w:val="00BE4782"/>
    <w:rsid w:val="00BE77D8"/>
    <w:rsid w:val="00C032B3"/>
    <w:rsid w:val="00C11A2B"/>
    <w:rsid w:val="00CA4B7D"/>
    <w:rsid w:val="00CB0D6C"/>
    <w:rsid w:val="00CC5C8C"/>
    <w:rsid w:val="00CE20AA"/>
    <w:rsid w:val="00D71B69"/>
    <w:rsid w:val="00DB0414"/>
    <w:rsid w:val="00DB4327"/>
    <w:rsid w:val="00E21FB0"/>
    <w:rsid w:val="00E26557"/>
    <w:rsid w:val="00F2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0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9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0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9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esaver.com/the-caucasian-chalk-circle/study-guide/character-lis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Office_Word_Document1.docx"/><Relationship Id="rId12" Type="http://schemas.openxmlformats.org/officeDocument/2006/relationships/hyperlink" Target="https://www.google.com.pr/search?q=partes+de+un+escenario+de+teatro&amp;hl=en&amp;sa=X&amp;qscrl=1&amp;rlz=1T4GGNI_esPR464PR464&amp;biw=1619&amp;bih=663&amp;prmd=imvnsfd&amp;tbm=isch&amp;tbo=u&amp;source=univ&amp;ei=JSGNUOP1G4Kk8gTf2oC4Cw&amp;ved=0CB0QsA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celcit.org.ar/publicaciones/dla/numero/pagina1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plays.about.com/od/historyofthestage/a/History-Of-Comedy-In-Ancient-Greec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thorama.com/laughter-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6B821-0F7A-400F-85D0-76500B94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Efrain</dc:creator>
  <cp:lastModifiedBy>Efrain</cp:lastModifiedBy>
  <cp:revision>5</cp:revision>
  <dcterms:created xsi:type="dcterms:W3CDTF">2019-01-28T17:02:00Z</dcterms:created>
  <dcterms:modified xsi:type="dcterms:W3CDTF">2019-02-04T14:30:00Z</dcterms:modified>
</cp:coreProperties>
</file>